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0A2DA" w14:textId="77777777" w:rsidR="00BB0522" w:rsidRDefault="00000000">
      <w:pPr>
        <w:spacing w:line="360" w:lineRule="auto"/>
        <w:ind w:right="-101" w:firstLineChars="200" w:firstLine="800"/>
        <w:jc w:val="center"/>
        <w:rPr>
          <w:rFonts w:ascii="宋体" w:hAnsi="宋体" w:cs="宋体" w:hint="eastAsia"/>
          <w:bCs/>
          <w:sz w:val="40"/>
          <w:szCs w:val="40"/>
          <w:u w:val="single"/>
        </w:rPr>
      </w:pPr>
      <w:r>
        <w:rPr>
          <w:rFonts w:ascii="宋体" w:hAnsi="宋体" w:cs="宋体" w:hint="eastAsia"/>
          <w:bCs/>
          <w:sz w:val="40"/>
          <w:szCs w:val="40"/>
          <w:u w:val="single"/>
        </w:rPr>
        <w:t xml:space="preserve"> </w:t>
      </w:r>
    </w:p>
    <w:p w14:paraId="26F42C03" w14:textId="77777777" w:rsidR="00BB0522" w:rsidRDefault="00000000">
      <w:pPr>
        <w:spacing w:line="360" w:lineRule="auto"/>
        <w:ind w:right="-101" w:firstLineChars="100" w:firstLine="400"/>
        <w:jc w:val="center"/>
        <w:rPr>
          <w:rFonts w:ascii="宋体" w:hAnsi="宋体" w:cs="宋体" w:hint="eastAsia"/>
          <w:bCs/>
          <w:sz w:val="40"/>
          <w:szCs w:val="40"/>
          <w:u w:val="single"/>
        </w:rPr>
      </w:pPr>
      <w:r>
        <w:rPr>
          <w:rFonts w:ascii="宋体" w:hAnsi="宋体" w:cs="宋体" w:hint="eastAsia"/>
          <w:bCs/>
          <w:sz w:val="40"/>
          <w:szCs w:val="40"/>
          <w:u w:val="single"/>
        </w:rPr>
        <w:t>衡阳（国际）眼镜小镇首开区标准厂房4号</w:t>
      </w:r>
    </w:p>
    <w:p w14:paraId="00492604" w14:textId="77777777" w:rsidR="00BB0522" w:rsidRDefault="00000000">
      <w:pPr>
        <w:spacing w:line="360" w:lineRule="auto"/>
        <w:ind w:right="-101" w:firstLineChars="250" w:firstLine="1000"/>
        <w:rPr>
          <w:rFonts w:ascii="宋体" w:hAnsi="宋体" w:cs="宋体" w:hint="eastAsia"/>
          <w:bCs/>
          <w:sz w:val="40"/>
          <w:szCs w:val="40"/>
          <w:u w:val="single"/>
        </w:rPr>
      </w:pPr>
      <w:r>
        <w:rPr>
          <w:rFonts w:ascii="宋体" w:hAnsi="宋体" w:cs="宋体" w:hint="eastAsia"/>
          <w:bCs/>
          <w:sz w:val="40"/>
          <w:szCs w:val="40"/>
          <w:u w:val="single"/>
        </w:rPr>
        <w:t>楼4层二次装修工程</w:t>
      </w:r>
      <w:r>
        <w:rPr>
          <w:rFonts w:ascii="宋体" w:hAnsi="宋体" w:cs="方正小标宋_GBK" w:hint="eastAsia"/>
          <w:bCs/>
          <w:sz w:val="40"/>
          <w:szCs w:val="40"/>
          <w:u w:val="single"/>
        </w:rPr>
        <w:t>玻璃隔断材料采购</w:t>
      </w:r>
    </w:p>
    <w:p w14:paraId="11442067" w14:textId="77777777" w:rsidR="00BB0522" w:rsidRDefault="00BB0522">
      <w:pPr>
        <w:spacing w:line="360" w:lineRule="auto"/>
        <w:ind w:right="-101" w:firstLineChars="200" w:firstLine="800"/>
        <w:jc w:val="center"/>
        <w:rPr>
          <w:rFonts w:ascii="宋体" w:hAnsi="宋体" w:cs="宋体" w:hint="eastAsia"/>
          <w:bCs/>
          <w:sz w:val="40"/>
          <w:szCs w:val="40"/>
          <w:u w:val="single"/>
        </w:rPr>
      </w:pPr>
    </w:p>
    <w:p w14:paraId="7D9BC4B1" w14:textId="77777777" w:rsidR="00BB0522" w:rsidRDefault="00BB0522">
      <w:pPr>
        <w:pStyle w:val="a6"/>
        <w:spacing w:line="480" w:lineRule="exact"/>
        <w:ind w:leftChars="0" w:left="0" w:firstLine="482"/>
        <w:jc w:val="center"/>
        <w:rPr>
          <w:rFonts w:ascii="方正小标宋_GBK" w:eastAsia="方正小标宋_GBK" w:hAnsi="方正小标宋_GBK" w:cs="方正小标宋_GBK" w:hint="eastAsia"/>
          <w:b/>
          <w:sz w:val="48"/>
          <w:szCs w:val="48"/>
        </w:rPr>
      </w:pPr>
    </w:p>
    <w:p w14:paraId="5BD5A820" w14:textId="77777777" w:rsidR="00BB0522" w:rsidRDefault="00BB0522">
      <w:pPr>
        <w:pStyle w:val="a7"/>
        <w:ind w:firstLine="210"/>
        <w:rPr>
          <w:rFonts w:ascii="宋体" w:hAnsi="宋体" w:hint="eastAsia"/>
        </w:rPr>
      </w:pPr>
    </w:p>
    <w:p w14:paraId="2E9FC059" w14:textId="77777777" w:rsidR="00BB0522"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比 </w:t>
      </w:r>
    </w:p>
    <w:p w14:paraId="41A2DF50" w14:textId="77777777" w:rsidR="00BB0522" w:rsidRDefault="00BB0522">
      <w:pPr>
        <w:pStyle w:val="21"/>
        <w:ind w:firstLine="964"/>
        <w:rPr>
          <w:rFonts w:ascii="宋体" w:hAnsi="宋体" w:cs="方正小标宋_GBK" w:hint="eastAsia"/>
          <w:b/>
          <w:color w:val="auto"/>
          <w:kern w:val="2"/>
          <w:sz w:val="48"/>
          <w:szCs w:val="48"/>
        </w:rPr>
      </w:pPr>
    </w:p>
    <w:p w14:paraId="205DD6C2" w14:textId="77777777" w:rsidR="00BB0522"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选 </w:t>
      </w:r>
    </w:p>
    <w:p w14:paraId="4B048A05" w14:textId="77777777" w:rsidR="00BB0522" w:rsidRDefault="00BB0522">
      <w:pPr>
        <w:pStyle w:val="21"/>
        <w:ind w:firstLine="964"/>
        <w:rPr>
          <w:rFonts w:ascii="宋体" w:hAnsi="宋体" w:cs="方正小标宋_GBK" w:hint="eastAsia"/>
          <w:b/>
          <w:color w:val="auto"/>
          <w:kern w:val="2"/>
          <w:sz w:val="48"/>
          <w:szCs w:val="48"/>
        </w:rPr>
      </w:pPr>
    </w:p>
    <w:p w14:paraId="082FCED7" w14:textId="77777777" w:rsidR="00BB0522"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 xml:space="preserve">文 </w:t>
      </w:r>
    </w:p>
    <w:p w14:paraId="2D1ECC99" w14:textId="77777777" w:rsidR="00BB0522" w:rsidRDefault="00BB0522">
      <w:pPr>
        <w:pStyle w:val="21"/>
        <w:ind w:firstLine="964"/>
        <w:rPr>
          <w:rFonts w:ascii="宋体" w:hAnsi="宋体" w:cs="方正小标宋_GBK" w:hint="eastAsia"/>
          <w:b/>
          <w:color w:val="auto"/>
          <w:kern w:val="2"/>
          <w:sz w:val="48"/>
          <w:szCs w:val="48"/>
        </w:rPr>
      </w:pPr>
    </w:p>
    <w:p w14:paraId="119BCFCB" w14:textId="77777777" w:rsidR="00BB0522" w:rsidRDefault="00000000">
      <w:pPr>
        <w:pStyle w:val="a6"/>
        <w:spacing w:line="480" w:lineRule="exact"/>
        <w:ind w:leftChars="0" w:left="0" w:firstLine="482"/>
        <w:jc w:val="center"/>
        <w:rPr>
          <w:rFonts w:ascii="宋体" w:hAnsi="宋体" w:cs="方正小标宋_GBK" w:hint="eastAsia"/>
          <w:b/>
          <w:sz w:val="48"/>
          <w:szCs w:val="48"/>
        </w:rPr>
      </w:pPr>
      <w:r>
        <w:rPr>
          <w:rFonts w:ascii="宋体" w:hAnsi="宋体" w:cs="方正小标宋_GBK" w:hint="eastAsia"/>
          <w:b/>
          <w:sz w:val="48"/>
          <w:szCs w:val="48"/>
        </w:rPr>
        <w:t>件</w:t>
      </w:r>
    </w:p>
    <w:p w14:paraId="217F59CB" w14:textId="77777777" w:rsidR="00BB0522" w:rsidRDefault="00BB0522">
      <w:pPr>
        <w:pStyle w:val="a6"/>
        <w:spacing w:line="480" w:lineRule="exact"/>
        <w:ind w:leftChars="0" w:left="0" w:right="-101" w:firstLine="522"/>
        <w:jc w:val="center"/>
        <w:rPr>
          <w:rFonts w:ascii="宋体" w:hAnsi="宋体" w:hint="eastAsia"/>
          <w:b/>
          <w:sz w:val="52"/>
          <w:szCs w:val="52"/>
        </w:rPr>
      </w:pPr>
    </w:p>
    <w:p w14:paraId="2DA47952" w14:textId="77777777" w:rsidR="00BB0522" w:rsidRDefault="00BB0522">
      <w:pPr>
        <w:pStyle w:val="21"/>
        <w:ind w:right="-101" w:firstLineChars="0" w:firstLine="0"/>
        <w:rPr>
          <w:rFonts w:ascii="宋体" w:hAnsi="宋体" w:hint="eastAsia"/>
        </w:rPr>
      </w:pPr>
    </w:p>
    <w:p w14:paraId="19CEF796" w14:textId="77777777" w:rsidR="00BB0522" w:rsidRDefault="00BB0522">
      <w:pPr>
        <w:pStyle w:val="a6"/>
        <w:adjustRightInd w:val="0"/>
        <w:snapToGrid w:val="0"/>
        <w:spacing w:beforeLines="50" w:before="156" w:line="480" w:lineRule="exact"/>
        <w:ind w:leftChars="0" w:left="0" w:right="-101" w:firstLine="402"/>
        <w:rPr>
          <w:rFonts w:ascii="宋体" w:hAnsi="宋体" w:cs="宋体" w:hint="eastAsia"/>
          <w:b/>
          <w:sz w:val="40"/>
          <w:szCs w:val="32"/>
        </w:rPr>
      </w:pPr>
    </w:p>
    <w:p w14:paraId="33FD0332" w14:textId="77777777" w:rsidR="00BB0522" w:rsidRDefault="00000000">
      <w:pPr>
        <w:pStyle w:val="a6"/>
        <w:adjustRightInd w:val="0"/>
        <w:snapToGrid w:val="0"/>
        <w:spacing w:beforeLines="50" w:before="156" w:line="480" w:lineRule="exact"/>
        <w:ind w:right="-101" w:firstLineChars="400" w:firstLine="1600"/>
        <w:rPr>
          <w:rFonts w:ascii="宋体" w:hAnsi="宋体" w:cs="方正小标宋_GBK" w:hint="eastAsia"/>
          <w:bCs/>
          <w:sz w:val="40"/>
          <w:szCs w:val="32"/>
        </w:rPr>
      </w:pPr>
      <w:r>
        <w:rPr>
          <w:rFonts w:ascii="宋体" w:hAnsi="宋体" w:cs="方正小标宋_GBK" w:hint="eastAsia"/>
          <w:bCs/>
          <w:sz w:val="40"/>
          <w:szCs w:val="32"/>
          <w:u w:val="single"/>
        </w:rPr>
        <w:t>衡阳弘尊建筑工程有限公司</w:t>
      </w:r>
    </w:p>
    <w:p w14:paraId="0C705681" w14:textId="77777777" w:rsidR="00BB0522" w:rsidRDefault="00BB0522">
      <w:pPr>
        <w:pStyle w:val="a6"/>
        <w:adjustRightInd w:val="0"/>
        <w:snapToGrid w:val="0"/>
        <w:spacing w:line="480" w:lineRule="exact"/>
        <w:ind w:leftChars="0" w:left="0" w:right="-101"/>
        <w:jc w:val="center"/>
        <w:rPr>
          <w:rFonts w:ascii="宋体" w:hAnsi="宋体" w:cs="方正小标宋_GBK" w:hint="eastAsia"/>
          <w:bCs/>
          <w:sz w:val="40"/>
          <w:szCs w:val="32"/>
        </w:rPr>
      </w:pPr>
    </w:p>
    <w:p w14:paraId="4CB35553" w14:textId="77777777" w:rsidR="00BB0522" w:rsidRDefault="00000000">
      <w:pPr>
        <w:pStyle w:val="a6"/>
        <w:adjustRightInd w:val="0"/>
        <w:snapToGrid w:val="0"/>
        <w:spacing w:line="480" w:lineRule="exact"/>
        <w:ind w:leftChars="0" w:left="0" w:right="-101"/>
        <w:jc w:val="center"/>
        <w:rPr>
          <w:rFonts w:ascii="方正小标宋_GBK" w:eastAsia="方正小标宋_GBK" w:hAnsi="方正小标宋_GBK" w:cs="方正小标宋_GBK" w:hint="eastAsia"/>
          <w:bCs/>
          <w:sz w:val="40"/>
          <w:szCs w:val="32"/>
        </w:rPr>
      </w:pPr>
      <w:r>
        <w:rPr>
          <w:rFonts w:ascii="方正小标宋_GBK" w:eastAsia="方正小标宋_GBK" w:hAnsi="方正小标宋_GBK" w:cs="方正小标宋_GBK" w:hint="eastAsia"/>
          <w:bCs/>
          <w:sz w:val="40"/>
          <w:szCs w:val="32"/>
        </w:rPr>
        <w:t>二〇二</w:t>
      </w:r>
      <w:r>
        <w:rPr>
          <w:rFonts w:ascii="宋体" w:hAnsi="宋体" w:cs="宋体" w:hint="eastAsia"/>
          <w:bCs/>
          <w:sz w:val="40"/>
          <w:szCs w:val="32"/>
        </w:rPr>
        <w:t>六</w:t>
      </w:r>
      <w:r>
        <w:rPr>
          <w:rFonts w:ascii="方正小标宋_GBK" w:eastAsia="方正小标宋_GBK" w:hAnsi="方正小标宋_GBK" w:cs="方正小标宋_GBK" w:hint="eastAsia"/>
          <w:bCs/>
          <w:sz w:val="40"/>
          <w:szCs w:val="32"/>
        </w:rPr>
        <w:t>年</w:t>
      </w:r>
      <w:r>
        <w:rPr>
          <w:rFonts w:ascii="方正小标宋_GBK" w:eastAsia="方正小标宋_GBK" w:hAnsi="方正小标宋_GBK" w:cs="方正小标宋_GBK" w:hint="eastAsia"/>
          <w:bCs/>
          <w:sz w:val="40"/>
          <w:szCs w:val="32"/>
          <w:u w:val="single"/>
        </w:rPr>
        <w:t xml:space="preserve"> </w:t>
      </w:r>
      <w:r>
        <w:rPr>
          <w:rFonts w:ascii="宋体" w:hAnsi="宋体" w:cs="宋体" w:hint="eastAsia"/>
          <w:bCs/>
          <w:sz w:val="40"/>
          <w:szCs w:val="32"/>
          <w:u w:val="single"/>
        </w:rPr>
        <w:t>七</w:t>
      </w:r>
      <w:r>
        <w:rPr>
          <w:rFonts w:ascii="方正小标宋_GBK" w:eastAsia="方正小标宋_GBK" w:hAnsi="方正小标宋_GBK" w:cs="方正小标宋_GBK" w:hint="eastAsia"/>
          <w:bCs/>
          <w:sz w:val="40"/>
          <w:szCs w:val="32"/>
          <w:u w:val="single"/>
        </w:rPr>
        <w:t xml:space="preserve"> </w:t>
      </w:r>
      <w:r>
        <w:rPr>
          <w:rFonts w:ascii="方正小标宋_GBK" w:eastAsia="方正小标宋_GBK" w:hAnsi="方正小标宋_GBK" w:cs="方正小标宋_GBK" w:hint="eastAsia"/>
          <w:bCs/>
          <w:sz w:val="40"/>
          <w:szCs w:val="32"/>
        </w:rPr>
        <w:t>月</w:t>
      </w:r>
    </w:p>
    <w:p w14:paraId="16DD2F6A" w14:textId="77777777" w:rsidR="00BB0522" w:rsidRDefault="00BB0522">
      <w:pPr>
        <w:tabs>
          <w:tab w:val="center" w:pos="4153"/>
        </w:tabs>
        <w:ind w:right="-101" w:firstLine="210"/>
        <w:jc w:val="left"/>
        <w:sectPr w:rsidR="00BB0522">
          <w:headerReference w:type="default" r:id="rId7"/>
          <w:footerReference w:type="default" r:id="rId8"/>
          <w:headerReference w:type="first" r:id="rId9"/>
          <w:pgSz w:w="11906" w:h="16838"/>
          <w:pgMar w:top="1440" w:right="1800" w:bottom="1440" w:left="1800" w:header="851" w:footer="992" w:gutter="0"/>
          <w:pgNumType w:start="1"/>
          <w:cols w:space="720"/>
          <w:titlePg/>
          <w:docGrid w:type="lines" w:linePitch="312"/>
        </w:sectPr>
      </w:pPr>
    </w:p>
    <w:p w14:paraId="3E70BC51" w14:textId="77777777" w:rsidR="00BB0522" w:rsidRDefault="00000000">
      <w:pPr>
        <w:pStyle w:val="a8"/>
        <w:adjustRightInd w:val="0"/>
        <w:snapToGrid w:val="0"/>
        <w:spacing w:line="480" w:lineRule="exact"/>
        <w:ind w:right="-101" w:firstLine="722"/>
        <w:jc w:val="center"/>
        <w:rPr>
          <w:rFonts w:ascii="黑体" w:eastAsia="黑体" w:hAnsi="黑体" w:cs="黑体" w:hint="eastAsia"/>
          <w:b/>
          <w:spacing w:val="160"/>
          <w:sz w:val="40"/>
          <w:szCs w:val="40"/>
        </w:rPr>
      </w:pPr>
      <w:r>
        <w:rPr>
          <w:rFonts w:ascii="黑体" w:eastAsia="黑体" w:hAnsi="黑体" w:cs="黑体" w:hint="eastAsia"/>
          <w:b/>
          <w:spacing w:val="160"/>
          <w:sz w:val="40"/>
          <w:szCs w:val="40"/>
        </w:rPr>
        <w:lastRenderedPageBreak/>
        <w:t>目录</w:t>
      </w:r>
    </w:p>
    <w:p w14:paraId="05F53BDB" w14:textId="77777777" w:rsidR="00BB0522"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bCs/>
          <w:sz w:val="24"/>
        </w:rPr>
        <w:t>第一章  比选公告</w:t>
      </w:r>
      <w:r>
        <w:rPr>
          <w:rFonts w:ascii="宋体" w:hAnsi="宋体" w:hint="eastAsia"/>
          <w:spacing w:val="10"/>
          <w:sz w:val="24"/>
        </w:rPr>
        <w:tab/>
      </w:r>
      <w:r>
        <w:rPr>
          <w:rFonts w:ascii="宋体" w:hAnsi="宋体" w:hint="eastAsia"/>
          <w:spacing w:val="10"/>
          <w:sz w:val="24"/>
        </w:rPr>
        <w:tab/>
      </w:r>
      <w:r>
        <w:rPr>
          <w:rFonts w:ascii="宋体" w:hAnsi="宋体" w:hint="eastAsia"/>
          <w:b/>
          <w:bCs/>
          <w:sz w:val="24"/>
        </w:rPr>
        <w:t>1</w:t>
      </w:r>
    </w:p>
    <w:p w14:paraId="2C05FE87" w14:textId="77777777" w:rsidR="00BB0522" w:rsidRDefault="00000000">
      <w:pPr>
        <w:tabs>
          <w:tab w:val="left" w:leader="middleDot" w:pos="0"/>
          <w:tab w:val="left" w:pos="2603"/>
          <w:tab w:val="right" w:leader="dot" w:pos="8820"/>
        </w:tabs>
        <w:adjustRightInd w:val="0"/>
        <w:snapToGrid w:val="0"/>
        <w:spacing w:line="480" w:lineRule="exact"/>
        <w:ind w:right="-101" w:firstLineChars="200" w:firstLine="482"/>
        <w:rPr>
          <w:rFonts w:ascii="宋体" w:hAnsi="宋体" w:hint="eastAsia"/>
          <w:b/>
          <w:bCs/>
          <w:sz w:val="24"/>
        </w:rPr>
      </w:pPr>
      <w:r>
        <w:rPr>
          <w:rFonts w:ascii="宋体" w:hAnsi="宋体" w:hint="eastAsia"/>
          <w:b/>
          <w:sz w:val="24"/>
        </w:rPr>
        <w:t>第二章  投标人须知</w:t>
      </w:r>
      <w:bookmarkStart w:id="0" w:name="_Hlk234335042"/>
      <w:r>
        <w:rPr>
          <w:rFonts w:ascii="宋体" w:hAnsi="宋体" w:hint="eastAsia"/>
          <w:spacing w:val="10"/>
          <w:sz w:val="24"/>
        </w:rPr>
        <w:tab/>
      </w:r>
      <w:bookmarkEnd w:id="0"/>
      <w:r>
        <w:rPr>
          <w:rFonts w:ascii="宋体" w:hAnsi="宋体" w:hint="eastAsia"/>
          <w:b/>
          <w:bCs/>
          <w:sz w:val="24"/>
        </w:rPr>
        <w:t>6</w:t>
      </w:r>
    </w:p>
    <w:p w14:paraId="7D023CD5" w14:textId="77777777" w:rsidR="00BB0522"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第三章  投标文件要求</w:t>
      </w:r>
      <w:r>
        <w:rPr>
          <w:rFonts w:ascii="宋体" w:hAnsi="宋体" w:hint="eastAsia"/>
          <w:spacing w:val="10"/>
          <w:sz w:val="24"/>
        </w:rPr>
        <w:tab/>
      </w:r>
      <w:r>
        <w:rPr>
          <w:rFonts w:ascii="宋体" w:hAnsi="宋体" w:hint="eastAsia"/>
          <w:b/>
          <w:bCs/>
          <w:sz w:val="24"/>
        </w:rPr>
        <w:t>16</w:t>
      </w:r>
    </w:p>
    <w:p w14:paraId="59E4B5A2" w14:textId="77777777" w:rsidR="00BB0522" w:rsidRDefault="00000000">
      <w:pPr>
        <w:tabs>
          <w:tab w:val="left" w:leader="middleDot" w:pos="0"/>
          <w:tab w:val="right" w:leader="dot" w:pos="8820"/>
        </w:tabs>
        <w:adjustRightInd w:val="0"/>
        <w:snapToGrid w:val="0"/>
        <w:spacing w:line="480" w:lineRule="exact"/>
        <w:ind w:right="-101" w:firstLineChars="200" w:firstLine="482"/>
        <w:rPr>
          <w:rFonts w:ascii="宋体" w:hAnsi="宋体" w:hint="eastAsia"/>
          <w:b/>
          <w:bCs/>
          <w:spacing w:val="10"/>
          <w:sz w:val="24"/>
        </w:rPr>
      </w:pPr>
      <w:r>
        <w:rPr>
          <w:rFonts w:ascii="宋体" w:hAnsi="宋体" w:hint="eastAsia"/>
          <w:b/>
          <w:bCs/>
          <w:sz w:val="24"/>
        </w:rPr>
        <w:t>第四章  评标办法（最低投标价法）</w:t>
      </w:r>
      <w:r>
        <w:rPr>
          <w:rFonts w:ascii="宋体" w:hAnsi="宋体" w:hint="eastAsia"/>
          <w:spacing w:val="10"/>
          <w:sz w:val="24"/>
        </w:rPr>
        <w:tab/>
      </w:r>
      <w:r>
        <w:rPr>
          <w:rFonts w:ascii="宋体" w:hAnsi="宋体" w:hint="eastAsia"/>
          <w:b/>
          <w:bCs/>
          <w:sz w:val="24"/>
        </w:rPr>
        <w:t>27</w:t>
      </w:r>
    </w:p>
    <w:p w14:paraId="3618E43D" w14:textId="77777777" w:rsidR="00BB0522" w:rsidRDefault="00000000">
      <w:pPr>
        <w:tabs>
          <w:tab w:val="left" w:leader="middleDot" w:pos="0"/>
          <w:tab w:val="right" w:leader="dot" w:pos="8820"/>
        </w:tabs>
        <w:adjustRightInd w:val="0"/>
        <w:snapToGrid w:val="0"/>
        <w:spacing w:line="480" w:lineRule="exact"/>
        <w:ind w:right="-101" w:firstLineChars="200" w:firstLine="482"/>
        <w:jc w:val="left"/>
        <w:rPr>
          <w:rFonts w:ascii="宋体" w:hAnsi="宋体" w:hint="eastAsia"/>
          <w:b/>
          <w:bCs/>
          <w:spacing w:val="10"/>
          <w:sz w:val="24"/>
        </w:rPr>
      </w:pPr>
      <w:r>
        <w:rPr>
          <w:rFonts w:ascii="宋体" w:hAnsi="宋体" w:hint="eastAsia"/>
          <w:b/>
          <w:bCs/>
          <w:sz w:val="24"/>
        </w:rPr>
        <w:t>第五章  合同条款及格式</w:t>
      </w:r>
      <w:r>
        <w:rPr>
          <w:rFonts w:ascii="宋体" w:hAnsi="宋体" w:hint="eastAsia"/>
          <w:spacing w:val="10"/>
          <w:sz w:val="24"/>
        </w:rPr>
        <w:tab/>
      </w:r>
      <w:r>
        <w:rPr>
          <w:rFonts w:ascii="宋体" w:hAnsi="宋体" w:hint="eastAsia"/>
          <w:b/>
          <w:bCs/>
          <w:sz w:val="24"/>
        </w:rPr>
        <w:t>29</w:t>
      </w:r>
    </w:p>
    <w:p w14:paraId="73F8D093" w14:textId="77777777" w:rsidR="00BB0522" w:rsidRDefault="00BB0522">
      <w:pPr>
        <w:tabs>
          <w:tab w:val="left" w:leader="middleDot" w:pos="0"/>
          <w:tab w:val="right" w:leader="dot" w:pos="8820"/>
        </w:tabs>
        <w:adjustRightInd w:val="0"/>
        <w:snapToGrid w:val="0"/>
        <w:spacing w:line="480" w:lineRule="exact"/>
        <w:ind w:right="-101" w:firstLine="261"/>
        <w:jc w:val="center"/>
        <w:rPr>
          <w:rFonts w:ascii="宋体" w:hAnsi="宋体" w:hint="eastAsia"/>
          <w:b/>
          <w:bCs/>
          <w:spacing w:val="10"/>
          <w:sz w:val="24"/>
        </w:rPr>
      </w:pPr>
    </w:p>
    <w:p w14:paraId="2B667E21" w14:textId="77777777" w:rsidR="00BB0522" w:rsidRDefault="00BB0522">
      <w:pPr>
        <w:pStyle w:val="TOC2"/>
        <w:spacing w:line="480" w:lineRule="exact"/>
        <w:ind w:right="-101" w:firstLine="281"/>
        <w:rPr>
          <w:rFonts w:ascii="宋体" w:hAnsi="宋体" w:hint="eastAsia"/>
          <w:b/>
          <w:bCs/>
          <w:kern w:val="0"/>
          <w:sz w:val="28"/>
          <w:szCs w:val="28"/>
        </w:rPr>
      </w:pPr>
    </w:p>
    <w:p w14:paraId="16019307" w14:textId="77777777" w:rsidR="00BB0522" w:rsidRDefault="00BB0522">
      <w:pPr>
        <w:spacing w:line="480" w:lineRule="exact"/>
        <w:ind w:right="-101" w:firstLine="281"/>
        <w:rPr>
          <w:rFonts w:ascii="宋体" w:hAnsi="宋体" w:hint="eastAsia"/>
          <w:b/>
          <w:bCs/>
          <w:kern w:val="0"/>
          <w:sz w:val="28"/>
          <w:szCs w:val="28"/>
        </w:rPr>
      </w:pPr>
    </w:p>
    <w:p w14:paraId="5572419E" w14:textId="77777777" w:rsidR="00BB0522" w:rsidRDefault="00BB0522">
      <w:pPr>
        <w:pStyle w:val="a4"/>
        <w:spacing w:line="480" w:lineRule="exact"/>
        <w:ind w:right="-101" w:firstLine="281"/>
        <w:rPr>
          <w:rFonts w:ascii="宋体" w:hAnsi="宋体" w:hint="eastAsia"/>
          <w:b/>
          <w:bCs/>
          <w:kern w:val="0"/>
          <w:sz w:val="28"/>
          <w:szCs w:val="28"/>
        </w:rPr>
      </w:pPr>
    </w:p>
    <w:p w14:paraId="1B4C2E95" w14:textId="77777777" w:rsidR="00BB0522" w:rsidRDefault="00BB0522">
      <w:pPr>
        <w:pStyle w:val="TOC2"/>
        <w:spacing w:line="480" w:lineRule="exact"/>
        <w:ind w:right="-101" w:firstLine="281"/>
        <w:rPr>
          <w:rFonts w:ascii="宋体" w:hAnsi="宋体" w:hint="eastAsia"/>
          <w:b/>
          <w:bCs/>
          <w:kern w:val="0"/>
          <w:sz w:val="28"/>
          <w:szCs w:val="28"/>
        </w:rPr>
      </w:pPr>
    </w:p>
    <w:p w14:paraId="54A3B7FC" w14:textId="77777777" w:rsidR="00BB0522" w:rsidRDefault="00BB0522">
      <w:pPr>
        <w:spacing w:line="480" w:lineRule="exact"/>
        <w:ind w:right="-101" w:firstLine="281"/>
        <w:rPr>
          <w:rFonts w:ascii="宋体" w:hAnsi="宋体" w:hint="eastAsia"/>
          <w:b/>
          <w:bCs/>
          <w:kern w:val="0"/>
          <w:sz w:val="28"/>
          <w:szCs w:val="28"/>
        </w:rPr>
      </w:pPr>
    </w:p>
    <w:p w14:paraId="27D61EAF" w14:textId="77777777" w:rsidR="00BB0522" w:rsidRDefault="00BB0522">
      <w:pPr>
        <w:pStyle w:val="a4"/>
        <w:spacing w:line="480" w:lineRule="exact"/>
        <w:ind w:right="-101" w:firstLine="281"/>
        <w:rPr>
          <w:rFonts w:ascii="宋体" w:hAnsi="宋体" w:hint="eastAsia"/>
          <w:b/>
          <w:bCs/>
          <w:kern w:val="0"/>
          <w:sz w:val="28"/>
          <w:szCs w:val="28"/>
        </w:rPr>
      </w:pPr>
    </w:p>
    <w:p w14:paraId="5C63D4C6" w14:textId="77777777" w:rsidR="00BB0522" w:rsidRDefault="00BB0522">
      <w:pPr>
        <w:pStyle w:val="TOC2"/>
        <w:spacing w:line="480" w:lineRule="exact"/>
        <w:ind w:right="-101" w:firstLine="281"/>
        <w:rPr>
          <w:rFonts w:ascii="宋体" w:hAnsi="宋体" w:hint="eastAsia"/>
          <w:b/>
          <w:bCs/>
          <w:kern w:val="0"/>
          <w:sz w:val="28"/>
          <w:szCs w:val="28"/>
        </w:rPr>
      </w:pPr>
    </w:p>
    <w:p w14:paraId="7CE6886B" w14:textId="77777777" w:rsidR="00BB0522" w:rsidRDefault="00BB0522">
      <w:pPr>
        <w:spacing w:line="480" w:lineRule="exact"/>
        <w:ind w:right="-101" w:firstLine="281"/>
        <w:rPr>
          <w:rFonts w:ascii="宋体" w:hAnsi="宋体" w:hint="eastAsia"/>
          <w:b/>
          <w:bCs/>
          <w:kern w:val="0"/>
          <w:sz w:val="28"/>
          <w:szCs w:val="28"/>
        </w:rPr>
      </w:pPr>
    </w:p>
    <w:p w14:paraId="330C5E91" w14:textId="77777777" w:rsidR="00BB0522" w:rsidRDefault="00BB0522">
      <w:pPr>
        <w:pStyle w:val="a4"/>
        <w:spacing w:line="480" w:lineRule="exact"/>
        <w:ind w:right="-101" w:firstLine="281"/>
        <w:rPr>
          <w:rFonts w:ascii="宋体" w:hAnsi="宋体" w:hint="eastAsia"/>
          <w:b/>
          <w:bCs/>
          <w:kern w:val="0"/>
          <w:sz w:val="28"/>
          <w:szCs w:val="28"/>
        </w:rPr>
      </w:pPr>
    </w:p>
    <w:p w14:paraId="7C94B784" w14:textId="77777777" w:rsidR="00BB0522" w:rsidRDefault="00BB0522">
      <w:pPr>
        <w:pStyle w:val="TOC2"/>
        <w:spacing w:line="480" w:lineRule="exact"/>
        <w:ind w:right="-101" w:firstLine="281"/>
        <w:rPr>
          <w:rFonts w:ascii="宋体" w:hAnsi="宋体" w:hint="eastAsia"/>
          <w:b/>
          <w:bCs/>
          <w:kern w:val="0"/>
          <w:sz w:val="28"/>
          <w:szCs w:val="28"/>
        </w:rPr>
      </w:pPr>
    </w:p>
    <w:p w14:paraId="705130CC" w14:textId="77777777" w:rsidR="00BB0522" w:rsidRDefault="00BB0522">
      <w:pPr>
        <w:spacing w:line="480" w:lineRule="exact"/>
        <w:ind w:right="-101" w:firstLine="281"/>
        <w:rPr>
          <w:rFonts w:ascii="宋体" w:hAnsi="宋体" w:hint="eastAsia"/>
          <w:b/>
          <w:bCs/>
          <w:kern w:val="0"/>
          <w:sz w:val="28"/>
          <w:szCs w:val="28"/>
        </w:rPr>
      </w:pPr>
    </w:p>
    <w:p w14:paraId="75C9E709" w14:textId="77777777" w:rsidR="00BB0522" w:rsidRDefault="00BB0522">
      <w:pPr>
        <w:pStyle w:val="a4"/>
        <w:spacing w:line="480" w:lineRule="exact"/>
        <w:ind w:right="-101" w:firstLine="281"/>
        <w:rPr>
          <w:rFonts w:ascii="宋体" w:hAnsi="宋体" w:hint="eastAsia"/>
          <w:b/>
          <w:bCs/>
          <w:kern w:val="0"/>
          <w:sz w:val="28"/>
          <w:szCs w:val="28"/>
        </w:rPr>
      </w:pPr>
    </w:p>
    <w:p w14:paraId="5DB137E2" w14:textId="77777777" w:rsidR="00BB0522" w:rsidRDefault="00BB0522">
      <w:pPr>
        <w:spacing w:line="480" w:lineRule="exact"/>
        <w:ind w:right="-101" w:firstLine="210"/>
      </w:pPr>
    </w:p>
    <w:p w14:paraId="72B9BD6E"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5AA5071E"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080EE1F1"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3DFE9E70"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6C10F7E4"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6202D16C"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21291625"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pPr>
    </w:p>
    <w:p w14:paraId="40435139" w14:textId="77777777" w:rsidR="00BB0522" w:rsidRDefault="00BB0522">
      <w:pPr>
        <w:adjustRightInd w:val="0"/>
        <w:snapToGrid w:val="0"/>
        <w:spacing w:line="480" w:lineRule="exact"/>
        <w:ind w:right="-101" w:firstLine="361"/>
        <w:rPr>
          <w:rFonts w:ascii="黑体" w:eastAsia="黑体" w:hAnsi="黑体" w:cs="黑体" w:hint="eastAsia"/>
          <w:b/>
          <w:bCs/>
          <w:sz w:val="36"/>
          <w:szCs w:val="36"/>
          <w:shd w:val="clear" w:color="auto" w:fill="FFFFFF"/>
        </w:rPr>
      </w:pPr>
    </w:p>
    <w:p w14:paraId="718FD1FE" w14:textId="77777777" w:rsidR="00BB0522" w:rsidRDefault="00BB0522">
      <w:pPr>
        <w:adjustRightInd w:val="0"/>
        <w:snapToGrid w:val="0"/>
        <w:spacing w:line="480" w:lineRule="exact"/>
        <w:ind w:right="-101" w:firstLineChars="200" w:firstLine="723"/>
        <w:jc w:val="center"/>
        <w:rPr>
          <w:rFonts w:ascii="黑体" w:eastAsia="黑体" w:hAnsi="黑体" w:cs="黑体" w:hint="eastAsia"/>
          <w:b/>
          <w:bCs/>
          <w:sz w:val="36"/>
          <w:szCs w:val="36"/>
          <w:shd w:val="clear" w:color="auto" w:fill="FFFFFF"/>
        </w:rPr>
        <w:sectPr w:rsidR="00BB0522">
          <w:headerReference w:type="default" r:id="rId10"/>
          <w:footerReference w:type="default" r:id="rId11"/>
          <w:pgSz w:w="11906" w:h="16838"/>
          <w:pgMar w:top="1440" w:right="1800" w:bottom="1440" w:left="1800" w:header="851" w:footer="992" w:gutter="0"/>
          <w:pgNumType w:start="1"/>
          <w:cols w:space="425"/>
          <w:docGrid w:type="lines" w:linePitch="312"/>
        </w:sectPr>
      </w:pPr>
    </w:p>
    <w:p w14:paraId="3577F8C2" w14:textId="77777777" w:rsidR="00BB0522" w:rsidRDefault="00000000">
      <w:pPr>
        <w:adjustRightInd w:val="0"/>
        <w:snapToGrid w:val="0"/>
        <w:spacing w:line="560" w:lineRule="exact"/>
        <w:ind w:right="-101" w:firstLineChars="500" w:firstLine="2200"/>
        <w:rPr>
          <w:rStyle w:val="af4"/>
          <w:rFonts w:ascii="黑体" w:eastAsia="黑体" w:hAnsi="黑体" w:cs="黑体" w:hint="eastAsia"/>
          <w:sz w:val="32"/>
          <w:szCs w:val="32"/>
          <w:shd w:val="clear" w:color="auto" w:fill="FFFFFF"/>
        </w:rPr>
      </w:pPr>
      <w:r>
        <w:rPr>
          <w:rFonts w:ascii="Calibri" w:eastAsia="方正小标宋简体" w:hAnsi="Calibri" w:hint="eastAsia"/>
          <w:bCs/>
          <w:kern w:val="44"/>
          <w:sz w:val="44"/>
          <w:szCs w:val="44"/>
        </w:rPr>
        <w:lastRenderedPageBreak/>
        <w:t>第一章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比选公告</w:t>
      </w:r>
    </w:p>
    <w:p w14:paraId="48F1550D" w14:textId="77777777" w:rsidR="00BB0522" w:rsidRDefault="00BB0522" w:rsidP="003666D0">
      <w:pPr>
        <w:adjustRightInd w:val="0"/>
        <w:snapToGrid w:val="0"/>
        <w:spacing w:line="560" w:lineRule="exact"/>
        <w:ind w:right="-101"/>
        <w:jc w:val="left"/>
        <w:rPr>
          <w:rStyle w:val="af4"/>
          <w:rFonts w:ascii="黑体" w:eastAsia="黑体" w:hAnsi="黑体" w:cs="黑体" w:hint="eastAsia"/>
          <w:color w:val="000000" w:themeColor="text1"/>
          <w:sz w:val="32"/>
          <w:szCs w:val="32"/>
          <w:shd w:val="clear" w:color="auto" w:fill="FFFFFF"/>
        </w:rPr>
      </w:pPr>
    </w:p>
    <w:p w14:paraId="6D58BFD7" w14:textId="77777777" w:rsidR="00BB0522"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bookmarkStart w:id="1" w:name="OLE_LINK1"/>
      <w:bookmarkStart w:id="2" w:name="_Hlk234920801"/>
      <w:r>
        <w:rPr>
          <w:rStyle w:val="af4"/>
          <w:rFonts w:ascii="黑体" w:eastAsia="黑体" w:hAnsi="黑体" w:cs="黑体" w:hint="eastAsia"/>
          <w:color w:val="000000" w:themeColor="text1"/>
          <w:sz w:val="32"/>
          <w:szCs w:val="32"/>
          <w:shd w:val="clear" w:color="auto" w:fill="FFFFFF"/>
        </w:rPr>
        <w:t>一、项目概况与服务范围</w:t>
      </w:r>
    </w:p>
    <w:p w14:paraId="00C49F6F" w14:textId="123CFF3D" w:rsidR="00BB0522" w:rsidRDefault="00000000">
      <w:pPr>
        <w:adjustRightInd w:val="0"/>
        <w:snapToGrid w:val="0"/>
        <w:spacing w:line="560" w:lineRule="exact"/>
        <w:ind w:right="-101" w:firstLine="28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1.1项目名称：衡阳（国际）眼镜小镇首开区标准厂房4 号楼4层二次装修工程</w:t>
      </w:r>
      <w:r w:rsidR="00B45C27">
        <w:rPr>
          <w:rFonts w:ascii="仿宋" w:eastAsia="仿宋" w:hAnsi="仿宋" w:cs="仿宋" w:hint="eastAsia"/>
          <w:color w:val="000000" w:themeColor="text1"/>
          <w:sz w:val="28"/>
          <w:szCs w:val="28"/>
        </w:rPr>
        <w:t>玻璃隔断材料采购</w:t>
      </w:r>
    </w:p>
    <w:p w14:paraId="12251069"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1.2项目地点：衡阳市珠晖区衡阳（国际）眼镜小镇</w:t>
      </w:r>
    </w:p>
    <w:p w14:paraId="32F350A2" w14:textId="2C5A0776"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1.3项目概况：衡阳（国际）眼镜小镇首开区标准厂房4 号楼4层二次装修工程，计划2026年7月 </w:t>
      </w:r>
      <w:r w:rsidR="00DA0094">
        <w:rPr>
          <w:rFonts w:ascii="仿宋" w:eastAsia="仿宋" w:hAnsi="仿宋" w:cs="仿宋" w:hint="eastAsia"/>
          <w:color w:val="000000" w:themeColor="text1"/>
          <w:sz w:val="28"/>
          <w:szCs w:val="28"/>
        </w:rPr>
        <w:t>25</w:t>
      </w:r>
      <w:r>
        <w:rPr>
          <w:rFonts w:ascii="仿宋" w:eastAsia="仿宋" w:hAnsi="仿宋" w:cs="仿宋" w:hint="eastAsia"/>
          <w:color w:val="000000" w:themeColor="text1"/>
          <w:sz w:val="28"/>
          <w:szCs w:val="28"/>
        </w:rPr>
        <w:t xml:space="preserve"> 日开工，工期30日，衡阳弘尊建筑工程有限公司担任施工单位，现需进行</w:t>
      </w:r>
      <w:bookmarkStart w:id="3" w:name="_Hlk234933026"/>
      <w:r>
        <w:rPr>
          <w:rFonts w:ascii="仿宋" w:eastAsia="仿宋" w:hAnsi="仿宋" w:cs="仿宋" w:hint="eastAsia"/>
          <w:color w:val="000000" w:themeColor="text1"/>
          <w:sz w:val="28"/>
          <w:szCs w:val="28"/>
        </w:rPr>
        <w:t>玻璃隔断材料</w:t>
      </w:r>
      <w:bookmarkEnd w:id="3"/>
      <w:r>
        <w:rPr>
          <w:rFonts w:ascii="仿宋" w:eastAsia="仿宋" w:hAnsi="仿宋" w:cs="仿宋" w:hint="eastAsia"/>
          <w:color w:val="000000" w:themeColor="text1"/>
          <w:sz w:val="28"/>
          <w:szCs w:val="28"/>
        </w:rPr>
        <w:t>采购招标比选。</w:t>
      </w:r>
    </w:p>
    <w:p w14:paraId="3B691694"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1.4工程期限：30日</w:t>
      </w:r>
    </w:p>
    <w:p w14:paraId="4994050B"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1.5建设范围：衡阳（国际）眼镜小镇首开区标准厂房4 号楼4层二次装修工程玻璃隔断材料采购。</w:t>
      </w:r>
    </w:p>
    <w:p w14:paraId="4E924DEA" w14:textId="77777777" w:rsidR="00BB0522" w:rsidRDefault="00000000">
      <w:pPr>
        <w:adjustRightInd w:val="0"/>
        <w:snapToGrid w:val="0"/>
        <w:spacing w:line="560" w:lineRule="exact"/>
        <w:ind w:right="-101" w:firstLine="321"/>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二、最高投标限价</w:t>
      </w:r>
    </w:p>
    <w:p w14:paraId="5DC3D875" w14:textId="39781479" w:rsidR="00BB0522" w:rsidRDefault="00000000">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本项目最高投标限价为</w:t>
      </w:r>
      <w:r>
        <w:rPr>
          <w:rFonts w:ascii="仿宋" w:eastAsia="仿宋" w:hAnsi="仿宋" w:cs="仿宋" w:hint="eastAsia"/>
          <w:color w:val="000000" w:themeColor="text1"/>
          <w:sz w:val="28"/>
          <w:szCs w:val="28"/>
          <w:u w:val="single"/>
        </w:rPr>
        <w:t xml:space="preserve">  </w:t>
      </w:r>
      <w:r>
        <w:rPr>
          <w:rFonts w:ascii="宋体" w:hAnsi="宋体" w:cs="宋体" w:hint="eastAsia"/>
          <w:sz w:val="28"/>
          <w:szCs w:val="28"/>
          <w:u w:val="single"/>
        </w:rPr>
        <w:t>66575.23</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元。</w:t>
      </w:r>
    </w:p>
    <w:p w14:paraId="3D53E129" w14:textId="77777777" w:rsidR="00BB0522" w:rsidRDefault="00000000">
      <w:pPr>
        <w:adjustRightInd w:val="0"/>
        <w:snapToGrid w:val="0"/>
        <w:spacing w:line="560" w:lineRule="exact"/>
        <w:ind w:right="-101" w:firstLineChars="200" w:firstLine="643"/>
        <w:jc w:val="left"/>
        <w:rPr>
          <w:rStyle w:val="af4"/>
          <w:rFonts w:ascii="黑体" w:eastAsia="黑体" w:hAnsi="黑体" w:cs="黑体" w:hint="eastAsia"/>
          <w:color w:val="000000" w:themeColor="text1"/>
          <w:sz w:val="32"/>
          <w:szCs w:val="32"/>
          <w:shd w:val="clear" w:color="auto" w:fill="FFFFFF"/>
        </w:rPr>
      </w:pPr>
      <w:r>
        <w:rPr>
          <w:rStyle w:val="af4"/>
          <w:rFonts w:ascii="黑体" w:eastAsia="黑体" w:hAnsi="黑体" w:cs="黑体" w:hint="eastAsia"/>
          <w:color w:val="000000" w:themeColor="text1"/>
          <w:sz w:val="32"/>
          <w:szCs w:val="32"/>
          <w:shd w:val="clear" w:color="auto" w:fill="FFFFFF"/>
        </w:rPr>
        <w:t>三、资格要求</w:t>
      </w:r>
    </w:p>
    <w:p w14:paraId="55F1C7DF"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3.1具有独立法人资格并依法取得营业执照，营业执照处于有效期。</w:t>
      </w:r>
    </w:p>
    <w:p w14:paraId="4E0DC1C5" w14:textId="122FD0B3"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w:t>
      </w:r>
      <w:r w:rsidR="00A73498">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类似项目业绩要求：</w:t>
      </w:r>
    </w:p>
    <w:p w14:paraId="00CF8720"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bookmarkStart w:id="4" w:name="_Hlk234080453"/>
      <w:r>
        <w:rPr>
          <w:rFonts w:ascii="仿宋" w:eastAsia="仿宋" w:hAnsi="仿宋" w:cs="仿宋" w:hint="eastAsia"/>
          <w:color w:val="000000" w:themeColor="text1"/>
          <w:sz w:val="28"/>
          <w:szCs w:val="28"/>
        </w:rPr>
        <w:t>☑</w:t>
      </w:r>
      <w:bookmarkEnd w:id="4"/>
      <w:r>
        <w:rPr>
          <w:rFonts w:ascii="仿宋" w:eastAsia="仿宋" w:hAnsi="仿宋" w:cs="仿宋" w:hint="eastAsia"/>
          <w:color w:val="000000" w:themeColor="text1"/>
          <w:sz w:val="28"/>
          <w:szCs w:val="28"/>
        </w:rPr>
        <w:t>不提供。</w:t>
      </w:r>
    </w:p>
    <w:p w14:paraId="347F80F6"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□提供:近3年内（</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月至年月</w:t>
      </w:r>
      <w:r>
        <w:rPr>
          <w:rFonts w:ascii="仿宋" w:eastAsia="仿宋" w:hAnsi="仿宋" w:cs="仿宋" w:hint="eastAsia"/>
          <w:color w:val="000000" w:themeColor="text1"/>
          <w:sz w:val="28"/>
          <w:szCs w:val="28"/>
        </w:rPr>
        <w:t xml:space="preserve">）不少于 </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个（1至3个）</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的</w:t>
      </w:r>
      <w:r>
        <w:rPr>
          <w:rFonts w:ascii="仿宋" w:eastAsia="仿宋" w:hAnsi="仿宋" w:cs="仿宋" w:hint="eastAsia"/>
          <w:color w:val="000000" w:themeColor="text1"/>
          <w:sz w:val="28"/>
          <w:szCs w:val="28"/>
        </w:rPr>
        <w:t>类似项目业绩。</w:t>
      </w:r>
    </w:p>
    <w:p w14:paraId="1A8328E6"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类似项目业绩是指:</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34C4C221" w14:textId="1B7FB8C5"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w:t>
      </w:r>
      <w:r w:rsidR="00A73498">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项目负责人要求：</w:t>
      </w:r>
    </w:p>
    <w:p w14:paraId="7B584184"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lastRenderedPageBreak/>
        <w:t>☑</w:t>
      </w:r>
      <w:r>
        <w:rPr>
          <w:rFonts w:ascii="仿宋" w:eastAsia="仿宋" w:hAnsi="仿宋" w:cs="仿宋" w:hint="eastAsia"/>
          <w:color w:val="000000" w:themeColor="text1"/>
          <w:sz w:val="28"/>
          <w:szCs w:val="28"/>
        </w:rPr>
        <w:t>不提供。</w:t>
      </w:r>
    </w:p>
    <w:p w14:paraId="03D65F21"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□提供:拟任项目负责人须具有</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证书，且为本单位在职员工，并提供劳动和社会保障部门出具的投标截止时间前近半年连续6个月（</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月至</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年</w:t>
      </w:r>
      <w:r>
        <w:rPr>
          <w:rFonts w:ascii="仿宋" w:eastAsia="仿宋" w:hAnsi="仿宋" w:cs="仿宋" w:hint="eastAsia"/>
          <w:color w:val="000000" w:themeColor="text1"/>
          <w:spacing w:val="15"/>
          <w:kern w:val="0"/>
          <w:sz w:val="28"/>
          <w:szCs w:val="28"/>
          <w:u w:val="single"/>
        </w:rPr>
        <w:t xml:space="preserve">    </w:t>
      </w:r>
      <w:r>
        <w:rPr>
          <w:rFonts w:ascii="仿宋" w:eastAsia="仿宋" w:hAnsi="仿宋" w:cs="仿宋" w:hint="eastAsia"/>
          <w:color w:val="000000" w:themeColor="text1"/>
          <w:spacing w:val="15"/>
          <w:kern w:val="0"/>
          <w:sz w:val="28"/>
          <w:szCs w:val="28"/>
        </w:rPr>
        <w:t>月</w:t>
      </w:r>
      <w:r>
        <w:rPr>
          <w:rFonts w:ascii="仿宋" w:eastAsia="仿宋" w:hAnsi="仿宋" w:cs="仿宋" w:hint="eastAsia"/>
          <w:color w:val="000000" w:themeColor="text1"/>
          <w:sz w:val="28"/>
          <w:szCs w:val="28"/>
        </w:rPr>
        <w:t>）的社保证明。</w:t>
      </w:r>
    </w:p>
    <w:p w14:paraId="520C1BBA" w14:textId="6933F692"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w:t>
      </w:r>
      <w:r w:rsidR="00A73498">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其他人员要求：</w:t>
      </w:r>
    </w:p>
    <w:p w14:paraId="359084E3"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不提供。</w:t>
      </w:r>
    </w:p>
    <w:p w14:paraId="0446DBE6"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□提供:</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w:t>
      </w:r>
    </w:p>
    <w:p w14:paraId="2D6EBB75" w14:textId="206D4EEB"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w:t>
      </w:r>
      <w:r w:rsidR="00A73498">
        <w:rPr>
          <w:rFonts w:ascii="仿宋" w:eastAsia="仿宋" w:hAnsi="仿宋" w:cs="仿宋" w:hint="eastAsia"/>
          <w:color w:val="000000" w:themeColor="text1"/>
          <w:sz w:val="28"/>
          <w:szCs w:val="28"/>
        </w:rPr>
        <w:t>5</w:t>
      </w:r>
      <w:r>
        <w:rPr>
          <w:rFonts w:ascii="仿宋" w:eastAsia="仿宋" w:hAnsi="仿宋" w:cs="仿宋" w:hint="eastAsia"/>
          <w:color w:val="000000" w:themeColor="text1"/>
          <w:sz w:val="28"/>
          <w:szCs w:val="28"/>
        </w:rPr>
        <w:t>信誉要求：近三年内，在经营活动中无不良记录。投标人必须提供“信用中国”（</w:t>
      </w:r>
      <w:hyperlink r:id="rId12" w:history="1">
        <w:r w:rsidR="00BB0522">
          <w:rPr>
            <w:rFonts w:ascii="仿宋" w:eastAsia="仿宋" w:hAnsi="仿宋" w:cs="仿宋" w:hint="eastAsia"/>
            <w:color w:val="000000" w:themeColor="text1"/>
            <w:sz w:val="28"/>
            <w:szCs w:val="28"/>
          </w:rPr>
          <w:t>www.creditchina.gov.cn）信用信息共享平台的信用查询截图。</w:t>
        </w:r>
      </w:hyperlink>
      <w:r>
        <w:rPr>
          <w:rFonts w:ascii="仿宋" w:eastAsia="仿宋" w:hAnsi="仿宋" w:cs="仿宋" w:hint="eastAsia"/>
          <w:color w:val="000000" w:themeColor="text1"/>
          <w:sz w:val="28"/>
          <w:szCs w:val="28"/>
        </w:rPr>
        <w:t>参选单位在近三年内与衡阳路桥无诉讼、仲裁、结算纠纷。</w:t>
      </w:r>
    </w:p>
    <w:p w14:paraId="2DEF119C" w14:textId="6142336B"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w:t>
      </w:r>
      <w:r w:rsidR="0063478E">
        <w:rPr>
          <w:rFonts w:ascii="仿宋" w:eastAsia="仿宋" w:hAnsi="仿宋" w:cs="仿宋" w:hint="eastAsia"/>
          <w:color w:val="000000" w:themeColor="text1"/>
          <w:sz w:val="28"/>
          <w:szCs w:val="28"/>
        </w:rPr>
        <w:t>6</w:t>
      </w:r>
      <w:r>
        <w:rPr>
          <w:rFonts w:ascii="仿宋" w:eastAsia="仿宋" w:hAnsi="仿宋" w:cs="仿宋" w:hint="eastAsia"/>
          <w:color w:val="000000" w:themeColor="text1"/>
          <w:sz w:val="28"/>
          <w:szCs w:val="28"/>
        </w:rPr>
        <w:t>增值税要求：</w:t>
      </w:r>
    </w:p>
    <w:p w14:paraId="4783633D"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投标人为</w:t>
      </w:r>
      <w:r>
        <w:rPr>
          <w:rFonts w:ascii="Segoe UI Symbol" w:eastAsia="仿宋" w:hAnsi="Segoe UI Symbol" w:cs="Segoe UI Symbol"/>
          <w:color w:val="000000" w:themeColor="text1"/>
          <w:sz w:val="28"/>
          <w:szCs w:val="28"/>
        </w:rPr>
        <w:t>☑</w:t>
      </w:r>
      <w:r>
        <w:rPr>
          <w:rFonts w:ascii="仿宋" w:eastAsia="仿宋" w:hAnsi="仿宋" w:cs="仿宋" w:hint="eastAsia"/>
          <w:color w:val="000000" w:themeColor="text1"/>
          <w:sz w:val="28"/>
          <w:szCs w:val="28"/>
        </w:rPr>
        <w:t>一般纳税人，□小规模纳税人，</w:t>
      </w:r>
    </w:p>
    <w:p w14:paraId="3B7BF5F6" w14:textId="3EF6FB16" w:rsidR="00BB0522" w:rsidRDefault="00000000" w:rsidP="003666D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本次招标的工程增值税税率按13%执行。</w:t>
      </w:r>
    </w:p>
    <w:p w14:paraId="1D97BD9A" w14:textId="77777777" w:rsidR="00BB0522" w:rsidRDefault="00000000">
      <w:pPr>
        <w:pStyle w:val="a4"/>
        <w:widowControl/>
        <w:tabs>
          <w:tab w:val="left" w:pos="148"/>
        </w:tabs>
        <w:autoSpaceDE w:val="0"/>
        <w:autoSpaceDN w:val="0"/>
        <w:adjustRightInd w:val="0"/>
        <w:snapToGrid w:val="0"/>
        <w:spacing w:line="560" w:lineRule="exact"/>
        <w:ind w:right="-101" w:firstLineChars="200" w:firstLine="643"/>
        <w:textAlignment w:val="baseline"/>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四、投标保证金</w:t>
      </w:r>
    </w:p>
    <w:p w14:paraId="6151919D" w14:textId="6CF3ED4B" w:rsidR="00BB0522" w:rsidRDefault="00000000">
      <w:pPr>
        <w:pStyle w:val="a4"/>
        <w:widowControl/>
        <w:tabs>
          <w:tab w:val="left" w:pos="148"/>
        </w:tabs>
        <w:autoSpaceDE w:val="0"/>
        <w:autoSpaceDN w:val="0"/>
        <w:adjustRightInd w:val="0"/>
        <w:snapToGrid w:val="0"/>
        <w:spacing w:after="0"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4.1 本次比选的投标保证金为</w:t>
      </w:r>
      <w:r>
        <w:rPr>
          <w:rFonts w:ascii="仿宋" w:eastAsia="仿宋" w:hAnsi="仿宋" w:cs="仿宋" w:hint="eastAsia"/>
          <w:color w:val="000000" w:themeColor="text1"/>
          <w:sz w:val="28"/>
          <w:szCs w:val="28"/>
          <w:u w:val="single"/>
        </w:rPr>
        <w:t xml:space="preserve"> </w:t>
      </w:r>
      <w:r w:rsidR="0040608C">
        <w:rPr>
          <w:rFonts w:ascii="仿宋" w:eastAsia="仿宋" w:hAnsi="仿宋" w:cs="仿宋" w:hint="eastAsia"/>
          <w:color w:val="000000" w:themeColor="text1"/>
          <w:sz w:val="28"/>
          <w:szCs w:val="28"/>
          <w:u w:val="single"/>
        </w:rPr>
        <w:t>1000</w:t>
      </w:r>
      <w:r>
        <w:rPr>
          <w:rFonts w:ascii="仿宋" w:eastAsia="仿宋" w:hAnsi="仿宋" w:cs="仿宋" w:hint="eastAsia"/>
          <w:color w:val="000000" w:themeColor="text1"/>
          <w:sz w:val="28"/>
          <w:szCs w:val="28"/>
          <w:u w:val="single"/>
        </w:rPr>
        <w:t xml:space="preserve"> </w:t>
      </w:r>
      <w:r>
        <w:rPr>
          <w:rFonts w:ascii="仿宋" w:eastAsia="仿宋" w:hAnsi="仿宋" w:cs="仿宋" w:hint="eastAsia"/>
          <w:color w:val="000000" w:themeColor="text1"/>
          <w:sz w:val="28"/>
          <w:szCs w:val="28"/>
        </w:rPr>
        <w:t>元，</w:t>
      </w:r>
      <w:r>
        <w:rPr>
          <w:rFonts w:ascii="仿宋" w:eastAsia="仿宋" w:hAnsi="仿宋" w:cs="仿宋" w:hint="eastAsia"/>
          <w:sz w:val="28"/>
          <w:szCs w:val="28"/>
        </w:rPr>
        <w:t>采用</w:t>
      </w:r>
      <w:r w:rsidR="0063478E">
        <w:rPr>
          <w:rFonts w:ascii="仿宋" w:eastAsia="仿宋" w:hAnsi="仿宋" w:cs="仿宋" w:hint="eastAsia"/>
          <w:sz w:val="28"/>
          <w:szCs w:val="28"/>
        </w:rPr>
        <w:t>银行保函/担保公司独立保函/保险公司开具的保证保险/现金/转账</w:t>
      </w:r>
      <w:r>
        <w:rPr>
          <w:rFonts w:ascii="仿宋" w:eastAsia="仿宋" w:hAnsi="仿宋" w:cs="仿宋" w:hint="eastAsia"/>
          <w:sz w:val="28"/>
          <w:szCs w:val="28"/>
        </w:rPr>
        <w:t>方式</w:t>
      </w:r>
      <w:r>
        <w:rPr>
          <w:rFonts w:ascii="仿宋" w:eastAsia="仿宋" w:hAnsi="仿宋" w:cs="仿宋" w:hint="eastAsia"/>
          <w:color w:val="000000" w:themeColor="text1"/>
          <w:sz w:val="28"/>
          <w:szCs w:val="28"/>
        </w:rPr>
        <w:t>。</w:t>
      </w:r>
    </w:p>
    <w:p w14:paraId="23F4C873" w14:textId="77777777" w:rsidR="003C3CC1" w:rsidRDefault="003C3CC1" w:rsidP="003C3CC1">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4.2投标保函有效期起止时间应能覆盖投标有效期起止时间；投标保函担保的项目名称应与比选的项目名称保持一致；受益人名称应与采购人单位名称保持一致。</w:t>
      </w:r>
    </w:p>
    <w:p w14:paraId="00BAAF29" w14:textId="77777777" w:rsidR="003C3CC1" w:rsidRDefault="003C3CC1" w:rsidP="003C3CC1">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4.3开具的保函或保证保险中可提出索赔的情形应符合比选文件规定，至少包含下列情形：</w:t>
      </w:r>
    </w:p>
    <w:p w14:paraId="14DE6F6B" w14:textId="77777777" w:rsidR="003C3CC1" w:rsidRDefault="003C3CC1" w:rsidP="003C3CC1">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（1）投标人拒绝按照比选文件、投标文件或中标通知书要求与采购人签订合同；</w:t>
      </w:r>
    </w:p>
    <w:p w14:paraId="34652634" w14:textId="77777777" w:rsidR="003C3CC1" w:rsidRDefault="003C3CC1" w:rsidP="003C3CC1">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（2）投标截止后，投标人要求修改、补充或撤销投标文件的实质性内容或者要求更改比选文件和中标通知书的实质性内容；</w:t>
      </w:r>
    </w:p>
    <w:p w14:paraId="27775F10" w14:textId="77777777" w:rsidR="003C3CC1" w:rsidRDefault="003C3CC1" w:rsidP="003C3CC1">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（3）投标人拒绝按比选文件规定的时间、金额、形式提交履约担保；</w:t>
      </w:r>
    </w:p>
    <w:p w14:paraId="2986B38E" w14:textId="77777777" w:rsidR="003C3CC1" w:rsidRDefault="003C3CC1" w:rsidP="003C3CC1">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（4）投标人在投标截止后撤销投标文件；</w:t>
      </w:r>
    </w:p>
    <w:p w14:paraId="2FA31C66" w14:textId="77777777" w:rsidR="003C3CC1" w:rsidRDefault="003C3CC1" w:rsidP="003C3CC1">
      <w:pPr>
        <w:widowControl/>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（5）比选文件规定的违规情形。</w:t>
      </w:r>
    </w:p>
    <w:p w14:paraId="3C180F79" w14:textId="5E95DD3A" w:rsidR="003C3CC1" w:rsidRPr="003C3CC1" w:rsidRDefault="003C3CC1" w:rsidP="003C3CC1">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注：投标保函模版见比选文件附件1</w:t>
      </w:r>
    </w:p>
    <w:p w14:paraId="4CA13004" w14:textId="77777777" w:rsidR="00BB0522"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五、比选文件的获取</w:t>
      </w:r>
    </w:p>
    <w:p w14:paraId="5EBBF0DA" w14:textId="3AF26CFF" w:rsidR="00BB0522" w:rsidRDefault="00DA0094">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凡有意参加比选的参选单位，请在衡阳市国有资产投资控股集团有限公司官方网站（www.hxamc.com）和衡阳公路桥梁建设有限公司官方网站（www.hylqgs.com）</w:t>
      </w:r>
      <w:r>
        <w:rPr>
          <w:rFonts w:ascii="仿宋" w:eastAsia="仿宋" w:hAnsi="仿宋" w:cs="仿宋" w:hint="eastAsia"/>
          <w:sz w:val="28"/>
          <w:szCs w:val="28"/>
        </w:rPr>
        <w:t>上下载比选文件</w:t>
      </w:r>
      <w:r>
        <w:rPr>
          <w:rFonts w:ascii="仿宋" w:eastAsia="仿宋" w:hAnsi="仿宋" w:cs="仿宋" w:hint="eastAsia"/>
          <w:color w:val="000000" w:themeColor="text1"/>
          <w:sz w:val="28"/>
          <w:szCs w:val="28"/>
        </w:rPr>
        <w:t>（内含</w:t>
      </w:r>
      <w:r w:rsidR="007B61B5">
        <w:rPr>
          <w:rFonts w:ascii="仿宋" w:eastAsia="仿宋" w:hAnsi="仿宋" w:cs="仿宋" w:hint="eastAsia"/>
          <w:color w:val="000000" w:themeColor="text1"/>
          <w:sz w:val="28"/>
          <w:szCs w:val="28"/>
        </w:rPr>
        <w:t>材料采购</w:t>
      </w:r>
      <w:r>
        <w:rPr>
          <w:rFonts w:ascii="仿宋" w:eastAsia="仿宋" w:hAnsi="仿宋" w:cs="仿宋" w:hint="eastAsia"/>
          <w:color w:val="000000" w:themeColor="text1"/>
          <w:sz w:val="28"/>
          <w:szCs w:val="28"/>
        </w:rPr>
        <w:t>清单）并按照比选文件要求和相关规定参与比选。</w:t>
      </w:r>
    </w:p>
    <w:p w14:paraId="6B13CE82" w14:textId="77777777" w:rsidR="00BB0522" w:rsidRDefault="00000000">
      <w:pPr>
        <w:adjustRightInd w:val="0"/>
        <w:snapToGrid w:val="0"/>
        <w:spacing w:line="560" w:lineRule="exact"/>
        <w:ind w:right="-101" w:firstLineChars="200" w:firstLine="643"/>
        <w:jc w:val="left"/>
        <w:rPr>
          <w:rFonts w:ascii="仿宋" w:eastAsia="仿宋" w:hAnsi="仿宋" w:hint="eastAsia"/>
          <w:color w:val="000000" w:themeColor="text1"/>
          <w:sz w:val="28"/>
          <w:szCs w:val="28"/>
        </w:rPr>
      </w:pPr>
      <w:r>
        <w:rPr>
          <w:rFonts w:ascii="黑体" w:eastAsia="黑体" w:hAnsi="黑体" w:cs="黑体" w:hint="eastAsia"/>
          <w:b/>
          <w:bCs/>
          <w:color w:val="000000" w:themeColor="text1"/>
          <w:kern w:val="0"/>
          <w:sz w:val="32"/>
          <w:szCs w:val="32"/>
          <w:lang w:bidi="ar"/>
        </w:rPr>
        <w:t>六、开标时间及地点</w:t>
      </w:r>
    </w:p>
    <w:p w14:paraId="71E63FF8" w14:textId="0E4EAC7C"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本项目拟定于  2026  年 7 月  </w:t>
      </w:r>
      <w:r w:rsidR="00DA0094">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 xml:space="preserve">  日  </w:t>
      </w:r>
      <w:r w:rsidR="00DA0094">
        <w:rPr>
          <w:rFonts w:ascii="仿宋" w:eastAsia="仿宋" w:hAnsi="仿宋" w:cs="仿宋" w:hint="eastAsia"/>
          <w:color w:val="000000" w:themeColor="text1"/>
          <w:sz w:val="28"/>
          <w:szCs w:val="28"/>
        </w:rPr>
        <w:t>11</w:t>
      </w:r>
      <w:r>
        <w:rPr>
          <w:rFonts w:ascii="仿宋" w:eastAsia="仿宋" w:hAnsi="仿宋" w:cs="仿宋" w:hint="eastAsia"/>
          <w:color w:val="000000" w:themeColor="text1"/>
          <w:sz w:val="28"/>
          <w:szCs w:val="28"/>
        </w:rPr>
        <w:t xml:space="preserve"> 时 00 分（北京时间）在</w:t>
      </w:r>
      <w:bookmarkStart w:id="5" w:name="OLE_LINK9"/>
      <w:r>
        <w:rPr>
          <w:rFonts w:ascii="仿宋" w:eastAsia="仿宋" w:hAnsi="仿宋" w:cs="仿宋" w:hint="eastAsia"/>
          <w:color w:val="000000" w:themeColor="text1"/>
          <w:sz w:val="28"/>
          <w:szCs w:val="28"/>
        </w:rPr>
        <w:t>衡阳公路桥梁建设有限公司</w:t>
      </w:r>
      <w:bookmarkEnd w:id="5"/>
      <w:r>
        <w:rPr>
          <w:rFonts w:ascii="仿宋" w:eastAsia="仿宋" w:hAnsi="仿宋" w:cs="仿宋" w:hint="eastAsia"/>
          <w:color w:val="000000" w:themeColor="text1"/>
          <w:sz w:val="28"/>
          <w:szCs w:val="28"/>
        </w:rPr>
        <w:t>，衡阳市蒸湘区解放路1号财富大厦19楼会议室开标，如有变动将提前一天通知各参选单位。</w:t>
      </w:r>
    </w:p>
    <w:p w14:paraId="2930F8EB" w14:textId="77777777" w:rsidR="00BB0522"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kern w:val="0"/>
          <w:sz w:val="32"/>
          <w:szCs w:val="32"/>
          <w:lang w:bidi="ar"/>
        </w:rPr>
      </w:pPr>
      <w:r>
        <w:rPr>
          <w:rFonts w:ascii="黑体" w:eastAsia="黑体" w:hAnsi="黑体" w:cs="黑体" w:hint="eastAsia"/>
          <w:b/>
          <w:bCs/>
          <w:color w:val="000000" w:themeColor="text1"/>
          <w:kern w:val="0"/>
          <w:sz w:val="32"/>
          <w:szCs w:val="32"/>
          <w:lang w:bidi="ar"/>
        </w:rPr>
        <w:t>七、</w:t>
      </w:r>
      <w:r>
        <w:rPr>
          <w:rFonts w:ascii="黑体" w:eastAsia="黑体" w:hAnsi="黑体" w:cs="黑体" w:hint="eastAsia"/>
          <w:b/>
          <w:bCs/>
          <w:kern w:val="0"/>
          <w:sz w:val="32"/>
          <w:szCs w:val="32"/>
          <w:lang w:bidi="ar"/>
        </w:rPr>
        <w:t>投标文件的递交</w:t>
      </w:r>
    </w:p>
    <w:p w14:paraId="56CA1188"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7.1身份核验</w:t>
      </w:r>
    </w:p>
    <w:p w14:paraId="210F7729" w14:textId="60EAAAC0"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开标当日，投标人须委派法定代表人或授权委托代理人其中一人，到开标现场接受监督部门开展的身份核验，未通过身份核验的，取消其投标资格，身份核验资料如下：</w:t>
      </w:r>
    </w:p>
    <w:p w14:paraId="695B10D2"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（1）法定代表人：需提供法定代表人身份证明原件、本人身份证原证件及营业执照复印件。</w:t>
      </w:r>
    </w:p>
    <w:p w14:paraId="65A13994"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（2）授权委托代理人：需提供法定代表人授权委托书原件、法定代表人身份证明原件、本人身份证原证件、营业执照复印件。</w:t>
      </w:r>
    </w:p>
    <w:p w14:paraId="752AD52E"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注：法定代表人身份证明、法定代表人授权委托书的模版见比选文件附件2、附件3。</w:t>
      </w:r>
    </w:p>
    <w:p w14:paraId="07412D91"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7.2投标保证金核查</w:t>
      </w:r>
    </w:p>
    <w:p w14:paraId="6A7DBDDC" w14:textId="35713558"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投标人须</w:t>
      </w:r>
      <w:r w:rsidR="00233BF2">
        <w:rPr>
          <w:rFonts w:ascii="仿宋" w:eastAsia="仿宋" w:hAnsi="仿宋" w:cs="仿宋" w:hint="eastAsia"/>
          <w:color w:val="000000" w:themeColor="text1"/>
          <w:sz w:val="28"/>
          <w:szCs w:val="28"/>
        </w:rPr>
        <w:t>在</w:t>
      </w:r>
      <w:r>
        <w:rPr>
          <w:rFonts w:ascii="仿宋" w:eastAsia="仿宋" w:hAnsi="仿宋" w:cs="仿宋" w:hint="eastAsia"/>
          <w:color w:val="000000" w:themeColor="text1"/>
          <w:sz w:val="28"/>
          <w:szCs w:val="28"/>
        </w:rPr>
        <w:t>监督部门核查</w:t>
      </w:r>
      <w:r w:rsidR="00233BF2">
        <w:rPr>
          <w:rFonts w:ascii="仿宋" w:eastAsia="仿宋" w:hAnsi="仿宋" w:cs="仿宋" w:hint="eastAsia"/>
          <w:color w:val="000000" w:themeColor="text1"/>
          <w:sz w:val="28"/>
          <w:szCs w:val="28"/>
        </w:rPr>
        <w:t>前缴纳投标保证金</w:t>
      </w:r>
      <w:r>
        <w:rPr>
          <w:rFonts w:ascii="仿宋" w:eastAsia="仿宋" w:hAnsi="仿宋" w:cs="仿宋" w:hint="eastAsia"/>
          <w:color w:val="000000" w:themeColor="text1"/>
          <w:sz w:val="28"/>
          <w:szCs w:val="28"/>
        </w:rPr>
        <w:t>，未</w:t>
      </w:r>
      <w:r w:rsidR="00CC16EE">
        <w:rPr>
          <w:rFonts w:ascii="仿宋" w:eastAsia="仿宋" w:hAnsi="仿宋" w:cs="仿宋" w:hint="eastAsia"/>
          <w:sz w:val="28"/>
          <w:szCs w:val="28"/>
        </w:rPr>
        <w:t>缴纳投标保证金</w:t>
      </w:r>
      <w:r>
        <w:rPr>
          <w:rFonts w:ascii="仿宋" w:eastAsia="仿宋" w:hAnsi="仿宋" w:cs="仿宋" w:hint="eastAsia"/>
          <w:color w:val="000000" w:themeColor="text1"/>
          <w:sz w:val="28"/>
          <w:szCs w:val="28"/>
        </w:rPr>
        <w:t>的，取消其投标资格。</w:t>
      </w:r>
    </w:p>
    <w:p w14:paraId="74E984E0"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7.3文件递交</w:t>
      </w:r>
    </w:p>
    <w:p w14:paraId="3D9B6B0E" w14:textId="77777777" w:rsidR="00BB0522" w:rsidRDefault="00000000">
      <w:pPr>
        <w:adjustRightInd w:val="0"/>
        <w:snapToGrid w:val="0"/>
        <w:spacing w:line="48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以上原件均指的是盖鲜章的原始文件，身份核验和投标保证金核查通过的投标人方可递交投标文件。逾期送达的或者未送达指定地点的投标文件，采购人不予受理。</w:t>
      </w:r>
    </w:p>
    <w:p w14:paraId="0E66BE4C" w14:textId="77777777" w:rsidR="00BB0522"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八、发布公告的媒介</w:t>
      </w:r>
    </w:p>
    <w:p w14:paraId="169F24A8"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32"/>
          <w:szCs w:val="32"/>
        </w:rPr>
      </w:pPr>
      <w:r>
        <w:rPr>
          <w:rFonts w:ascii="仿宋" w:eastAsia="仿宋" w:hAnsi="仿宋" w:cs="仿宋" w:hint="eastAsia"/>
          <w:color w:val="000000" w:themeColor="text1"/>
          <w:sz w:val="28"/>
          <w:szCs w:val="28"/>
        </w:rPr>
        <w:t>本次比选公告在衡阳市国有资产投资控股集团有限公司官方网站（www.hxamc.com）和衡阳公路桥梁建设有限公司官方网站（www.hylqgs.com）上发布。</w:t>
      </w:r>
    </w:p>
    <w:p w14:paraId="724DF999" w14:textId="77777777" w:rsidR="00BB0522"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九、联系方式</w:t>
      </w:r>
    </w:p>
    <w:p w14:paraId="346D681B"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比 选 人：衡阳弘尊建筑工程有限公司</w:t>
      </w:r>
    </w:p>
    <w:p w14:paraId="643FA1A8"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址：衡阳市蒸湘区解放路1号财富大厦</w:t>
      </w:r>
    </w:p>
    <w:p w14:paraId="78299FAA"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 系 人：唐先生</w:t>
      </w:r>
    </w:p>
    <w:p w14:paraId="6FDF43B3"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话：17670434530</w:t>
      </w:r>
    </w:p>
    <w:p w14:paraId="63352F79" w14:textId="77777777" w:rsidR="00BB0522" w:rsidRDefault="00000000">
      <w:pPr>
        <w:adjustRightInd w:val="0"/>
        <w:snapToGrid w:val="0"/>
        <w:spacing w:line="560" w:lineRule="exact"/>
        <w:ind w:right="-101" w:firstLineChars="200" w:firstLine="643"/>
        <w:jc w:val="left"/>
        <w:rPr>
          <w:rFonts w:ascii="黑体" w:eastAsia="黑体" w:hAnsi="黑体" w:cs="黑体" w:hint="eastAsia"/>
          <w:b/>
          <w:bCs/>
          <w:color w:val="000000" w:themeColor="text1"/>
          <w:sz w:val="32"/>
          <w:szCs w:val="32"/>
        </w:rPr>
      </w:pPr>
      <w:r>
        <w:rPr>
          <w:rFonts w:ascii="黑体" w:eastAsia="黑体" w:hAnsi="黑体" w:cs="黑体" w:hint="eastAsia"/>
          <w:b/>
          <w:bCs/>
          <w:color w:val="000000" w:themeColor="text1"/>
          <w:sz w:val="32"/>
          <w:szCs w:val="32"/>
        </w:rPr>
        <w:t>十、监督</w:t>
      </w:r>
    </w:p>
    <w:p w14:paraId="0A6B2222" w14:textId="77777777" w:rsidR="00BB0522"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监督单位：衡阳公路桥梁建设有限公司纪检监察室</w:t>
      </w:r>
    </w:p>
    <w:p w14:paraId="4B09186A" w14:textId="77777777" w:rsidR="00BB0522"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地 址：衡阳市蒸湘区解放路1号财富大厦18楼1805室</w:t>
      </w:r>
    </w:p>
    <w:p w14:paraId="36FA7ED6" w14:textId="77777777" w:rsidR="00BB0522" w:rsidRDefault="00000000">
      <w:pPr>
        <w:pStyle w:val="a4"/>
        <w:widowControl/>
        <w:tabs>
          <w:tab w:val="left" w:pos="148"/>
        </w:tabs>
        <w:autoSpaceDE w:val="0"/>
        <w:autoSpaceDN w:val="0"/>
        <w:adjustRightInd w:val="0"/>
        <w:snapToGrid w:val="0"/>
        <w:spacing w:line="560" w:lineRule="exact"/>
        <w:ind w:right="-101" w:firstLineChars="200" w:firstLine="560"/>
        <w:textAlignment w:val="baseline"/>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联系人：左先生</w:t>
      </w:r>
    </w:p>
    <w:p w14:paraId="42E0B9E6" w14:textId="77777777" w:rsidR="00BB0522" w:rsidRDefault="00000000">
      <w:pPr>
        <w:adjustRightInd w:val="0"/>
        <w:snapToGrid w:val="0"/>
        <w:spacing w:line="560" w:lineRule="exact"/>
        <w:ind w:right="-101" w:firstLineChars="200" w:firstLine="560"/>
        <w:jc w:val="left"/>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电    话：19189958869</w:t>
      </w:r>
      <w:bookmarkEnd w:id="1"/>
    </w:p>
    <w:bookmarkEnd w:id="2"/>
    <w:p w14:paraId="4E7E35DA" w14:textId="77777777" w:rsidR="00BB0522" w:rsidRDefault="00BB0522" w:rsidP="003666D0">
      <w:pPr>
        <w:adjustRightInd w:val="0"/>
        <w:snapToGrid w:val="0"/>
        <w:spacing w:line="560" w:lineRule="exact"/>
        <w:ind w:right="-101"/>
        <w:jc w:val="left"/>
        <w:rPr>
          <w:rFonts w:ascii="仿宋" w:eastAsia="仿宋" w:hAnsi="仿宋" w:cs="仿宋" w:hint="eastAsia"/>
          <w:color w:val="000000" w:themeColor="text1"/>
          <w:sz w:val="28"/>
          <w:szCs w:val="28"/>
        </w:rPr>
      </w:pPr>
    </w:p>
    <w:p w14:paraId="5AE4DD1C" w14:textId="77777777" w:rsidR="00BB0522" w:rsidRDefault="00BB0522">
      <w:pPr>
        <w:ind w:right="-101" w:firstLine="210"/>
      </w:pPr>
    </w:p>
    <w:p w14:paraId="657C3E8F" w14:textId="77777777" w:rsidR="00A420E0" w:rsidRDefault="00A420E0">
      <w:pPr>
        <w:ind w:right="-101" w:firstLine="210"/>
      </w:pPr>
    </w:p>
    <w:p w14:paraId="3B97A0B9" w14:textId="77777777" w:rsidR="00A420E0" w:rsidRDefault="00A420E0">
      <w:pPr>
        <w:ind w:right="-101" w:firstLine="210"/>
      </w:pPr>
    </w:p>
    <w:p w14:paraId="17E7BAC3" w14:textId="77777777" w:rsidR="00A420E0" w:rsidRDefault="00A420E0">
      <w:pPr>
        <w:ind w:right="-101" w:firstLine="210"/>
      </w:pPr>
    </w:p>
    <w:p w14:paraId="51D278C5" w14:textId="77777777" w:rsidR="00A420E0" w:rsidRDefault="00A420E0">
      <w:pPr>
        <w:ind w:right="-101" w:firstLine="210"/>
      </w:pPr>
    </w:p>
    <w:p w14:paraId="2DA07BD2" w14:textId="77777777" w:rsidR="003C3CC1" w:rsidRDefault="003C3CC1" w:rsidP="006D0D76">
      <w:pPr>
        <w:ind w:right="-101"/>
      </w:pPr>
    </w:p>
    <w:p w14:paraId="1903711D" w14:textId="77777777" w:rsidR="00BB0522" w:rsidRDefault="00000000">
      <w:pPr>
        <w:adjustRightInd w:val="0"/>
        <w:snapToGrid w:val="0"/>
        <w:spacing w:line="560" w:lineRule="exact"/>
        <w:ind w:right="-101" w:firstLine="440"/>
        <w:jc w:val="center"/>
        <w:rPr>
          <w:rFonts w:ascii="方正小标宋简体" w:eastAsia="方正小标宋简体" w:hAnsi="方正小标宋简体" w:cs="方正小标宋简体" w:hint="eastAsia"/>
          <w:bCs/>
          <w:kern w:val="44"/>
          <w:sz w:val="44"/>
          <w:szCs w:val="44"/>
        </w:rPr>
      </w:pPr>
      <w:r>
        <w:rPr>
          <w:rFonts w:ascii="方正小标宋简体" w:eastAsia="方正小标宋简体" w:hAnsi="方正小标宋简体" w:cs="方正小标宋简体" w:hint="eastAsia"/>
          <w:bCs/>
          <w:kern w:val="44"/>
          <w:sz w:val="44"/>
          <w:szCs w:val="44"/>
        </w:rPr>
        <w:lastRenderedPageBreak/>
        <w:t>第二章  参选人须知</w:t>
      </w:r>
    </w:p>
    <w:p w14:paraId="34171544" w14:textId="77777777" w:rsidR="00BB0522" w:rsidRDefault="00BB0522">
      <w:pPr>
        <w:adjustRightInd w:val="0"/>
        <w:snapToGrid w:val="0"/>
        <w:spacing w:line="560" w:lineRule="exact"/>
        <w:ind w:right="-101" w:firstLine="321"/>
        <w:jc w:val="left"/>
        <w:rPr>
          <w:rFonts w:ascii="黑体" w:eastAsia="黑体" w:hAnsi="黑体" w:cs="黑体" w:hint="eastAsia"/>
          <w:b/>
          <w:bCs/>
          <w:kern w:val="0"/>
          <w:sz w:val="32"/>
          <w:szCs w:val="32"/>
        </w:rPr>
      </w:pPr>
    </w:p>
    <w:p w14:paraId="7497A03A" w14:textId="77777777" w:rsidR="00BB0522" w:rsidRDefault="00000000">
      <w:pPr>
        <w:adjustRightInd w:val="0"/>
        <w:snapToGrid w:val="0"/>
        <w:spacing w:line="560" w:lineRule="exact"/>
        <w:ind w:right="-101" w:firstLine="321"/>
        <w:jc w:val="left"/>
        <w:rPr>
          <w:rFonts w:ascii="黑体" w:eastAsia="黑体" w:hAnsi="黑体" w:cs="黑体" w:hint="eastAsia"/>
          <w:b/>
          <w:bCs/>
          <w:sz w:val="40"/>
          <w:szCs w:val="40"/>
          <w:shd w:val="clear" w:color="auto" w:fill="FFFFFF"/>
        </w:rPr>
      </w:pPr>
      <w:r>
        <w:rPr>
          <w:rFonts w:ascii="黑体" w:eastAsia="黑体" w:hAnsi="黑体" w:cs="黑体" w:hint="eastAsia"/>
          <w:b/>
          <w:bCs/>
          <w:kern w:val="0"/>
          <w:sz w:val="32"/>
          <w:szCs w:val="32"/>
        </w:rPr>
        <w:t>投标人须知前附表</w:t>
      </w:r>
    </w:p>
    <w:tbl>
      <w:tblPr>
        <w:tblpPr w:leftFromText="180" w:rightFromText="180" w:vertAnchor="text" w:horzAnchor="page" w:tblpX="1274" w:tblpY="474"/>
        <w:tblOverlap w:val="never"/>
        <w:tblW w:w="9524" w:type="dxa"/>
        <w:tblLayout w:type="fixed"/>
        <w:tblLook w:val="04A0" w:firstRow="1" w:lastRow="0" w:firstColumn="1" w:lastColumn="0" w:noHBand="0" w:noVBand="1"/>
      </w:tblPr>
      <w:tblGrid>
        <w:gridCol w:w="1155"/>
        <w:gridCol w:w="1482"/>
        <w:gridCol w:w="6887"/>
      </w:tblGrid>
      <w:tr w:rsidR="00BB0522" w14:paraId="1A76893A" w14:textId="77777777">
        <w:trPr>
          <w:trHeight w:val="551"/>
        </w:trPr>
        <w:tc>
          <w:tcPr>
            <w:tcW w:w="1155" w:type="dxa"/>
            <w:tcBorders>
              <w:top w:val="single" w:sz="4" w:space="0" w:color="000000"/>
              <w:left w:val="single" w:sz="4" w:space="0" w:color="000000"/>
              <w:bottom w:val="single" w:sz="4" w:space="0" w:color="000000"/>
              <w:right w:val="single" w:sz="4" w:space="0" w:color="000000"/>
            </w:tcBorders>
          </w:tcPr>
          <w:p w14:paraId="77EAB8B1" w14:textId="77777777" w:rsidR="00BB0522"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条款号</w:t>
            </w:r>
          </w:p>
        </w:tc>
        <w:tc>
          <w:tcPr>
            <w:tcW w:w="1482" w:type="dxa"/>
            <w:tcBorders>
              <w:top w:val="single" w:sz="4" w:space="0" w:color="000000"/>
              <w:left w:val="nil"/>
              <w:bottom w:val="single" w:sz="4" w:space="0" w:color="000000"/>
              <w:right w:val="single" w:sz="4" w:space="0" w:color="000000"/>
            </w:tcBorders>
          </w:tcPr>
          <w:p w14:paraId="02BC6699" w14:textId="77777777" w:rsidR="00BB0522"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条款名称</w:t>
            </w:r>
          </w:p>
        </w:tc>
        <w:tc>
          <w:tcPr>
            <w:tcW w:w="6887" w:type="dxa"/>
            <w:tcBorders>
              <w:top w:val="single" w:sz="4" w:space="0" w:color="000000"/>
              <w:left w:val="nil"/>
              <w:bottom w:val="single" w:sz="4" w:space="0" w:color="000000"/>
              <w:right w:val="single" w:sz="4" w:space="0" w:color="000000"/>
            </w:tcBorders>
          </w:tcPr>
          <w:p w14:paraId="10B8BEA5" w14:textId="77777777" w:rsidR="00BB0522" w:rsidRDefault="00000000">
            <w:pPr>
              <w:widowControl/>
              <w:spacing w:line="480" w:lineRule="exact"/>
              <w:ind w:right="-101" w:firstLine="281"/>
              <w:jc w:val="center"/>
              <w:rPr>
                <w:rFonts w:ascii="仿宋" w:eastAsia="仿宋" w:hAnsi="仿宋" w:cs="仿宋" w:hint="eastAsia"/>
                <w:b/>
                <w:bCs/>
                <w:kern w:val="0"/>
                <w:sz w:val="28"/>
                <w:szCs w:val="28"/>
              </w:rPr>
            </w:pPr>
            <w:r>
              <w:rPr>
                <w:rFonts w:ascii="仿宋" w:eastAsia="仿宋" w:hAnsi="仿宋" w:cs="仿宋" w:hint="eastAsia"/>
                <w:b/>
                <w:bCs/>
                <w:kern w:val="0"/>
                <w:sz w:val="28"/>
                <w:szCs w:val="28"/>
              </w:rPr>
              <w:t>编列内容</w:t>
            </w:r>
          </w:p>
        </w:tc>
      </w:tr>
      <w:tr w:rsidR="00BB0522" w14:paraId="5879AA39" w14:textId="77777777">
        <w:trPr>
          <w:trHeight w:val="1914"/>
        </w:trPr>
        <w:tc>
          <w:tcPr>
            <w:tcW w:w="1155" w:type="dxa"/>
            <w:tcBorders>
              <w:top w:val="single" w:sz="4" w:space="0" w:color="000000"/>
              <w:left w:val="single" w:sz="4" w:space="0" w:color="000000"/>
              <w:bottom w:val="single" w:sz="4" w:space="0" w:color="000000"/>
              <w:right w:val="single" w:sz="4" w:space="0" w:color="000000"/>
            </w:tcBorders>
            <w:vAlign w:val="center"/>
          </w:tcPr>
          <w:p w14:paraId="507B32E9"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p>
        </w:tc>
        <w:tc>
          <w:tcPr>
            <w:tcW w:w="1482" w:type="dxa"/>
            <w:tcBorders>
              <w:top w:val="single" w:sz="4" w:space="0" w:color="000000"/>
              <w:left w:val="nil"/>
              <w:bottom w:val="single" w:sz="4" w:space="0" w:color="000000"/>
              <w:right w:val="single" w:sz="4" w:space="0" w:color="000000"/>
            </w:tcBorders>
            <w:vAlign w:val="center"/>
          </w:tcPr>
          <w:p w14:paraId="215D015E"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比选人</w:t>
            </w:r>
          </w:p>
        </w:tc>
        <w:tc>
          <w:tcPr>
            <w:tcW w:w="6887" w:type="dxa"/>
            <w:tcBorders>
              <w:top w:val="single" w:sz="4" w:space="0" w:color="000000"/>
              <w:left w:val="nil"/>
              <w:bottom w:val="single" w:sz="4" w:space="0" w:color="000000"/>
              <w:right w:val="single" w:sz="4" w:space="0" w:color="000000"/>
            </w:tcBorders>
            <w:vAlign w:val="center"/>
          </w:tcPr>
          <w:p w14:paraId="080A3C22" w14:textId="77777777" w:rsidR="00BB0522"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比选人：</w:t>
            </w:r>
            <w:bookmarkStart w:id="6" w:name="_Hlk234160604"/>
            <w:r>
              <w:rPr>
                <w:rFonts w:ascii="仿宋" w:eastAsia="仿宋" w:hAnsi="仿宋" w:cs="仿宋" w:hint="eastAsia"/>
                <w:kern w:val="0"/>
                <w:sz w:val="24"/>
              </w:rPr>
              <w:t>衡阳弘尊建筑工程有限公司</w:t>
            </w:r>
            <w:bookmarkEnd w:id="6"/>
          </w:p>
          <w:p w14:paraId="0BB194AF" w14:textId="5997BE9C" w:rsidR="00BB0522"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地    址：</w:t>
            </w:r>
            <w:r w:rsidR="00EE2201" w:rsidRPr="00EE2201">
              <w:rPr>
                <w:rFonts w:ascii="仿宋" w:eastAsia="仿宋" w:hAnsi="仿宋" w:cs="仿宋" w:hint="eastAsia"/>
                <w:kern w:val="0"/>
                <w:sz w:val="24"/>
              </w:rPr>
              <w:t>衡阳市蒸湘区解放路1号财富大厦</w:t>
            </w:r>
          </w:p>
          <w:p w14:paraId="36A1B71F" w14:textId="77777777" w:rsidR="00BB0522"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联 系 人：唐先生</w:t>
            </w:r>
          </w:p>
          <w:p w14:paraId="74FAE6EB" w14:textId="77777777" w:rsidR="00BB0522" w:rsidRDefault="00000000">
            <w:pPr>
              <w:adjustRightInd w:val="0"/>
              <w:snapToGrid w:val="0"/>
              <w:spacing w:line="560" w:lineRule="exact"/>
              <w:ind w:right="-101" w:firstLineChars="200" w:firstLine="480"/>
              <w:jc w:val="left"/>
              <w:rPr>
                <w:rFonts w:ascii="仿宋" w:eastAsia="仿宋" w:hAnsi="仿宋" w:cs="仿宋" w:hint="eastAsia"/>
                <w:kern w:val="0"/>
                <w:sz w:val="24"/>
              </w:rPr>
            </w:pPr>
            <w:r>
              <w:rPr>
                <w:rFonts w:ascii="仿宋" w:eastAsia="仿宋" w:hAnsi="仿宋" w:cs="仿宋" w:hint="eastAsia"/>
                <w:kern w:val="0"/>
                <w:sz w:val="24"/>
              </w:rPr>
              <w:t>电</w:t>
            </w:r>
            <w:r>
              <w:rPr>
                <w:rFonts w:ascii="Calibri" w:eastAsia="仿宋" w:hAnsi="Calibri" w:cs="Calibri"/>
                <w:kern w:val="0"/>
                <w:sz w:val="24"/>
              </w:rPr>
              <w:t> </w:t>
            </w:r>
            <w:r>
              <w:rPr>
                <w:rFonts w:ascii="仿宋" w:eastAsia="仿宋" w:hAnsi="仿宋" w:cs="仿宋" w:hint="eastAsia"/>
                <w:kern w:val="0"/>
                <w:sz w:val="24"/>
              </w:rPr>
              <w:t xml:space="preserve">   话：17670434530</w:t>
            </w:r>
          </w:p>
        </w:tc>
      </w:tr>
      <w:tr w:rsidR="00BB0522" w14:paraId="31624F6F" w14:textId="77777777">
        <w:trPr>
          <w:trHeight w:val="578"/>
        </w:trPr>
        <w:tc>
          <w:tcPr>
            <w:tcW w:w="1155" w:type="dxa"/>
            <w:tcBorders>
              <w:top w:val="single" w:sz="4" w:space="0" w:color="000000"/>
              <w:left w:val="single" w:sz="4" w:space="0" w:color="000000"/>
              <w:bottom w:val="single" w:sz="4" w:space="0" w:color="000000"/>
              <w:right w:val="single" w:sz="4" w:space="0" w:color="000000"/>
            </w:tcBorders>
            <w:vAlign w:val="center"/>
          </w:tcPr>
          <w:p w14:paraId="4E84396D"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419BF9F1"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6887" w:type="dxa"/>
            <w:tcBorders>
              <w:top w:val="single" w:sz="4" w:space="0" w:color="000000"/>
              <w:left w:val="nil"/>
              <w:bottom w:val="single" w:sz="4" w:space="0" w:color="000000"/>
              <w:right w:val="single" w:sz="4" w:space="0" w:color="000000"/>
            </w:tcBorders>
            <w:vAlign w:val="center"/>
          </w:tcPr>
          <w:p w14:paraId="17D0693F" w14:textId="6AA371DD" w:rsidR="00BB0522"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w:t>
            </w:r>
            <w:r w:rsidR="00A420E0">
              <w:rPr>
                <w:rFonts w:ascii="仿宋" w:eastAsia="仿宋" w:hAnsi="仿宋" w:cs="仿宋" w:hint="eastAsia"/>
                <w:kern w:val="0"/>
                <w:sz w:val="24"/>
              </w:rPr>
              <w:t>玻璃隔断材料采购</w:t>
            </w:r>
          </w:p>
        </w:tc>
      </w:tr>
      <w:tr w:rsidR="00BB0522" w14:paraId="281AC384" w14:textId="77777777">
        <w:trPr>
          <w:trHeight w:val="561"/>
        </w:trPr>
        <w:tc>
          <w:tcPr>
            <w:tcW w:w="1155" w:type="dxa"/>
            <w:tcBorders>
              <w:top w:val="single" w:sz="4" w:space="0" w:color="000000"/>
              <w:left w:val="single" w:sz="4" w:space="0" w:color="000000"/>
              <w:bottom w:val="single" w:sz="4" w:space="0" w:color="000000"/>
              <w:right w:val="single" w:sz="4" w:space="0" w:color="000000"/>
            </w:tcBorders>
            <w:vAlign w:val="center"/>
          </w:tcPr>
          <w:p w14:paraId="238E1BFC"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1DD4510A"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项目概况</w:t>
            </w:r>
          </w:p>
        </w:tc>
        <w:tc>
          <w:tcPr>
            <w:tcW w:w="6887" w:type="dxa"/>
            <w:tcBorders>
              <w:top w:val="single" w:sz="4" w:space="0" w:color="000000"/>
              <w:left w:val="nil"/>
              <w:bottom w:val="single" w:sz="4" w:space="0" w:color="000000"/>
              <w:right w:val="single" w:sz="4" w:space="0" w:color="000000"/>
            </w:tcBorders>
            <w:vAlign w:val="center"/>
          </w:tcPr>
          <w:p w14:paraId="7535B2D6" w14:textId="77777777" w:rsidR="00BB0522" w:rsidRDefault="00000000">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衡阳（国际）眼镜小镇首开区标准厂房4 号楼4层二次装修工程玻璃隔断材料采购招标</w:t>
            </w:r>
          </w:p>
        </w:tc>
      </w:tr>
      <w:tr w:rsidR="00BB0522" w14:paraId="647B1589" w14:textId="77777777">
        <w:trPr>
          <w:trHeight w:val="554"/>
        </w:trPr>
        <w:tc>
          <w:tcPr>
            <w:tcW w:w="1155" w:type="dxa"/>
            <w:tcBorders>
              <w:top w:val="single" w:sz="4" w:space="0" w:color="000000"/>
              <w:left w:val="single" w:sz="4" w:space="0" w:color="000000"/>
              <w:bottom w:val="single" w:sz="4" w:space="0" w:color="000000"/>
              <w:right w:val="single" w:sz="4" w:space="0" w:color="000000"/>
            </w:tcBorders>
            <w:vAlign w:val="center"/>
          </w:tcPr>
          <w:p w14:paraId="25CB5787"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04E98ED8" w14:textId="77777777" w:rsidR="00BB0522" w:rsidRDefault="00000000">
            <w:pPr>
              <w:adjustRightInd w:val="0"/>
              <w:snapToGrid w:val="0"/>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资金来源</w:t>
            </w:r>
          </w:p>
        </w:tc>
        <w:tc>
          <w:tcPr>
            <w:tcW w:w="6887" w:type="dxa"/>
            <w:tcBorders>
              <w:top w:val="single" w:sz="4" w:space="0" w:color="000000"/>
              <w:left w:val="nil"/>
              <w:bottom w:val="single" w:sz="4" w:space="0" w:color="000000"/>
              <w:right w:val="single" w:sz="4" w:space="0" w:color="000000"/>
            </w:tcBorders>
            <w:vAlign w:val="center"/>
          </w:tcPr>
          <w:p w14:paraId="0F199BCF" w14:textId="77777777" w:rsidR="00BB0522" w:rsidRDefault="00000000">
            <w:pPr>
              <w:adjustRightInd w:val="0"/>
              <w:snapToGrid w:val="0"/>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业主自筹</w:t>
            </w:r>
          </w:p>
        </w:tc>
      </w:tr>
      <w:tr w:rsidR="00BB0522" w14:paraId="7737D132" w14:textId="77777777">
        <w:trPr>
          <w:trHeight w:val="566"/>
        </w:trPr>
        <w:tc>
          <w:tcPr>
            <w:tcW w:w="1155" w:type="dxa"/>
            <w:tcBorders>
              <w:top w:val="single" w:sz="4" w:space="0" w:color="000000"/>
              <w:left w:val="single" w:sz="4" w:space="0" w:color="000000"/>
              <w:bottom w:val="single" w:sz="4" w:space="0" w:color="000000"/>
              <w:right w:val="single" w:sz="4" w:space="0" w:color="000000"/>
            </w:tcBorders>
            <w:vAlign w:val="center"/>
          </w:tcPr>
          <w:p w14:paraId="60F61198"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5B0DD27A" w14:textId="77777777" w:rsidR="00BB0522"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比选范围</w:t>
            </w:r>
          </w:p>
        </w:tc>
        <w:tc>
          <w:tcPr>
            <w:tcW w:w="6887" w:type="dxa"/>
            <w:tcBorders>
              <w:top w:val="single" w:sz="4" w:space="0" w:color="000000"/>
              <w:left w:val="nil"/>
              <w:bottom w:val="single" w:sz="4" w:space="0" w:color="000000"/>
              <w:right w:val="single" w:sz="4" w:space="0" w:color="000000"/>
            </w:tcBorders>
            <w:vAlign w:val="center"/>
          </w:tcPr>
          <w:p w14:paraId="3C507F7E" w14:textId="77777777" w:rsidR="00BB0522" w:rsidRDefault="00000000">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玻璃隔断材料采购招标</w:t>
            </w:r>
          </w:p>
        </w:tc>
      </w:tr>
      <w:tr w:rsidR="00BB0522" w14:paraId="15720AB8" w14:textId="77777777">
        <w:trPr>
          <w:trHeight w:val="587"/>
        </w:trPr>
        <w:tc>
          <w:tcPr>
            <w:tcW w:w="1155" w:type="dxa"/>
            <w:tcBorders>
              <w:top w:val="single" w:sz="4" w:space="0" w:color="000000"/>
              <w:left w:val="single" w:sz="4" w:space="0" w:color="000000"/>
              <w:bottom w:val="single" w:sz="4" w:space="0" w:color="000000"/>
              <w:right w:val="single" w:sz="4" w:space="0" w:color="000000"/>
            </w:tcBorders>
            <w:vAlign w:val="center"/>
          </w:tcPr>
          <w:p w14:paraId="336175DC"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3CF334CA" w14:textId="77777777" w:rsidR="00BB0522"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服务期限</w:t>
            </w:r>
          </w:p>
        </w:tc>
        <w:tc>
          <w:tcPr>
            <w:tcW w:w="6887" w:type="dxa"/>
            <w:tcBorders>
              <w:top w:val="single" w:sz="4" w:space="0" w:color="000000"/>
              <w:left w:val="nil"/>
              <w:bottom w:val="single" w:sz="4" w:space="0" w:color="000000"/>
              <w:right w:val="single" w:sz="4" w:space="0" w:color="000000"/>
            </w:tcBorders>
            <w:vAlign w:val="center"/>
          </w:tcPr>
          <w:p w14:paraId="593D083E" w14:textId="49359462" w:rsidR="00BB0522" w:rsidRDefault="00D43852">
            <w:pPr>
              <w:widowControl/>
              <w:spacing w:line="480" w:lineRule="exact"/>
              <w:ind w:right="-101" w:firstLineChars="100" w:firstLine="240"/>
              <w:jc w:val="left"/>
              <w:rPr>
                <w:rFonts w:ascii="仿宋" w:eastAsia="仿宋" w:hAnsi="仿宋" w:cs="仿宋" w:hint="eastAsia"/>
                <w:sz w:val="24"/>
              </w:rPr>
            </w:pPr>
            <w:r>
              <w:rPr>
                <w:rFonts w:ascii="仿宋" w:eastAsia="仿宋" w:hAnsi="仿宋" w:cs="仿宋" w:hint="eastAsia"/>
                <w:kern w:val="0"/>
                <w:sz w:val="24"/>
              </w:rPr>
              <w:t>30天</w:t>
            </w:r>
          </w:p>
        </w:tc>
      </w:tr>
      <w:tr w:rsidR="00BB0522" w14:paraId="549A4EBF" w14:textId="77777777">
        <w:trPr>
          <w:trHeight w:val="1291"/>
        </w:trPr>
        <w:tc>
          <w:tcPr>
            <w:tcW w:w="1155" w:type="dxa"/>
            <w:tcBorders>
              <w:top w:val="single" w:sz="4" w:space="0" w:color="000000"/>
              <w:left w:val="single" w:sz="4" w:space="0" w:color="000000"/>
              <w:bottom w:val="single" w:sz="4" w:space="0" w:color="000000"/>
              <w:right w:val="single" w:sz="4" w:space="0" w:color="000000"/>
            </w:tcBorders>
            <w:vAlign w:val="center"/>
          </w:tcPr>
          <w:p w14:paraId="5311E04D"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6FD6D14C" w14:textId="77777777" w:rsidR="00BB0522" w:rsidRDefault="00000000">
            <w:pPr>
              <w:widowControl/>
              <w:spacing w:line="480" w:lineRule="exact"/>
              <w:ind w:right="-101" w:firstLine="240"/>
              <w:jc w:val="center"/>
              <w:rPr>
                <w:rFonts w:ascii="仿宋" w:eastAsia="仿宋" w:hAnsi="仿宋" w:cs="仿宋" w:hint="eastAsia"/>
                <w:sz w:val="24"/>
              </w:rPr>
            </w:pPr>
            <w:r>
              <w:rPr>
                <w:rFonts w:ascii="仿宋" w:eastAsia="仿宋" w:hAnsi="仿宋" w:cs="仿宋" w:hint="eastAsia"/>
                <w:sz w:val="24"/>
              </w:rPr>
              <w:t>资格要求</w:t>
            </w:r>
          </w:p>
        </w:tc>
        <w:tc>
          <w:tcPr>
            <w:tcW w:w="6887" w:type="dxa"/>
            <w:tcBorders>
              <w:top w:val="single" w:sz="4" w:space="0" w:color="000000"/>
              <w:left w:val="nil"/>
              <w:bottom w:val="single" w:sz="4" w:space="0" w:color="000000"/>
              <w:right w:val="single" w:sz="4" w:space="0" w:color="000000"/>
            </w:tcBorders>
            <w:vAlign w:val="center"/>
          </w:tcPr>
          <w:p w14:paraId="6D46EA60" w14:textId="05C07AEC" w:rsidR="00BB0522" w:rsidRDefault="00316EBE">
            <w:pPr>
              <w:adjustRightInd w:val="0"/>
              <w:snapToGrid w:val="0"/>
              <w:spacing w:line="560" w:lineRule="exact"/>
              <w:ind w:right="-101" w:firstLine="240"/>
              <w:jc w:val="left"/>
              <w:rPr>
                <w:rFonts w:ascii="仿宋" w:eastAsia="仿宋" w:hAnsi="仿宋" w:cs="仿宋" w:hint="eastAsia"/>
                <w:sz w:val="24"/>
              </w:rPr>
            </w:pPr>
            <w:r>
              <w:rPr>
                <w:rFonts w:ascii="仿宋" w:eastAsia="仿宋" w:hAnsi="仿宋" w:cs="仿宋"/>
                <w:sz w:val="24"/>
              </w:rPr>
              <w:t>详见比选公告</w:t>
            </w:r>
          </w:p>
        </w:tc>
      </w:tr>
      <w:tr w:rsidR="00BB0522" w14:paraId="19B52DEC"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3ECBE88D"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tcPr>
          <w:p w14:paraId="2FA54A08" w14:textId="77777777" w:rsidR="00BB0522" w:rsidRDefault="00BB0522">
            <w:pPr>
              <w:widowControl/>
              <w:spacing w:line="480" w:lineRule="exact"/>
              <w:ind w:right="-101" w:firstLine="240"/>
              <w:rPr>
                <w:rFonts w:ascii="仿宋" w:eastAsia="仿宋" w:hAnsi="仿宋" w:cs="仿宋" w:hint="eastAsia"/>
                <w:sz w:val="24"/>
              </w:rPr>
            </w:pPr>
          </w:p>
          <w:p w14:paraId="7315E274" w14:textId="77777777" w:rsidR="00BB0522"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信誉要求</w:t>
            </w:r>
          </w:p>
        </w:tc>
        <w:tc>
          <w:tcPr>
            <w:tcW w:w="6887" w:type="dxa"/>
            <w:tcBorders>
              <w:top w:val="single" w:sz="4" w:space="0" w:color="000000"/>
              <w:left w:val="nil"/>
              <w:bottom w:val="single" w:sz="4" w:space="0" w:color="000000"/>
              <w:right w:val="single" w:sz="4" w:space="0" w:color="000000"/>
            </w:tcBorders>
            <w:vAlign w:val="center"/>
          </w:tcPr>
          <w:p w14:paraId="299D7C45" w14:textId="77777777" w:rsidR="00BB0522"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sz w:val="24"/>
              </w:rPr>
              <w:t>近三年内，在经营活动中无不良</w:t>
            </w:r>
            <w:r>
              <w:rPr>
                <w:rFonts w:ascii="仿宋" w:eastAsia="仿宋" w:hAnsi="仿宋" w:cs="仿宋" w:hint="eastAsia"/>
                <w:sz w:val="24"/>
              </w:rPr>
              <w:t>行为</w:t>
            </w:r>
            <w:r>
              <w:rPr>
                <w:rFonts w:ascii="仿宋" w:eastAsia="仿宋" w:hAnsi="仿宋" w:cs="仿宋"/>
                <w:sz w:val="24"/>
              </w:rPr>
              <w:t>记录</w:t>
            </w:r>
            <w:r>
              <w:rPr>
                <w:rFonts w:ascii="仿宋" w:eastAsia="仿宋" w:hAnsi="仿宋" w:cs="仿宋" w:hint="eastAsia"/>
                <w:sz w:val="24"/>
              </w:rPr>
              <w:t>（包括行政处罚、经营异常、严重失信等均视为不良行为记录）</w:t>
            </w:r>
            <w:r>
              <w:rPr>
                <w:rFonts w:ascii="仿宋" w:eastAsia="仿宋" w:hAnsi="仿宋" w:cs="仿宋"/>
                <w:sz w:val="24"/>
              </w:rPr>
              <w:t>。</w:t>
            </w:r>
          </w:p>
        </w:tc>
      </w:tr>
      <w:tr w:rsidR="00BB0522" w14:paraId="00AB7294"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56AF7BD1"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tcPr>
          <w:p w14:paraId="252DECE6" w14:textId="77777777" w:rsidR="00BB0522" w:rsidRDefault="00BB0522">
            <w:pPr>
              <w:widowControl/>
              <w:spacing w:line="480" w:lineRule="exact"/>
              <w:ind w:right="-101" w:firstLine="240"/>
              <w:rPr>
                <w:rFonts w:ascii="仿宋" w:eastAsia="仿宋" w:hAnsi="仿宋" w:cs="仿宋" w:hint="eastAsia"/>
                <w:sz w:val="24"/>
              </w:rPr>
            </w:pPr>
          </w:p>
          <w:p w14:paraId="6DE60393" w14:textId="77777777" w:rsidR="00BB0522" w:rsidRDefault="00000000">
            <w:pPr>
              <w:widowControl/>
              <w:spacing w:line="480" w:lineRule="exact"/>
              <w:ind w:right="-101" w:firstLine="240"/>
              <w:rPr>
                <w:rFonts w:ascii="仿宋" w:eastAsia="仿宋" w:hAnsi="仿宋" w:cs="仿宋" w:hint="eastAsia"/>
                <w:sz w:val="24"/>
              </w:rPr>
            </w:pPr>
            <w:r>
              <w:rPr>
                <w:rFonts w:ascii="仿宋" w:eastAsia="仿宋" w:hAnsi="仿宋" w:cs="仿宋"/>
                <w:sz w:val="24"/>
              </w:rPr>
              <w:t>关联要求</w:t>
            </w:r>
          </w:p>
        </w:tc>
        <w:tc>
          <w:tcPr>
            <w:tcW w:w="6887" w:type="dxa"/>
            <w:tcBorders>
              <w:top w:val="single" w:sz="4" w:space="0" w:color="000000"/>
              <w:left w:val="nil"/>
              <w:bottom w:val="single" w:sz="4" w:space="0" w:color="000000"/>
              <w:right w:val="single" w:sz="4" w:space="0" w:color="000000"/>
            </w:tcBorders>
            <w:vAlign w:val="center"/>
          </w:tcPr>
          <w:p w14:paraId="2C241E4E" w14:textId="77777777" w:rsidR="00BB0522" w:rsidRDefault="00000000">
            <w:pPr>
              <w:widowControl/>
              <w:spacing w:line="480" w:lineRule="exact"/>
              <w:ind w:right="-101" w:firstLine="240"/>
              <w:rPr>
                <w:rFonts w:ascii="仿宋" w:eastAsia="仿宋" w:hAnsi="仿宋" w:cs="仿宋" w:hint="eastAsia"/>
                <w:sz w:val="24"/>
                <w:u w:val="single"/>
              </w:rPr>
            </w:pPr>
            <w:r>
              <w:rPr>
                <w:rFonts w:ascii="仿宋" w:eastAsia="仿宋" w:hAnsi="仿宋" w:cs="仿宋" w:hint="eastAsia"/>
                <w:sz w:val="24"/>
              </w:rPr>
              <w:t>投标人</w:t>
            </w:r>
            <w:r>
              <w:rPr>
                <w:rFonts w:ascii="仿宋" w:eastAsia="仿宋" w:hAnsi="仿宋" w:cs="仿宋"/>
                <w:sz w:val="24"/>
              </w:rPr>
              <w:t>法定代表人</w:t>
            </w:r>
            <w:r>
              <w:rPr>
                <w:rFonts w:ascii="仿宋" w:eastAsia="仿宋" w:hAnsi="仿宋" w:cs="仿宋" w:hint="eastAsia"/>
                <w:sz w:val="24"/>
              </w:rPr>
              <w:t>或负责人</w:t>
            </w:r>
            <w:r>
              <w:rPr>
                <w:rFonts w:ascii="仿宋" w:eastAsia="仿宋" w:hAnsi="仿宋" w:cs="仿宋"/>
                <w:sz w:val="24"/>
              </w:rPr>
              <w:t>为同一人或者存在控股、管理关系的不同</w:t>
            </w:r>
            <w:r>
              <w:rPr>
                <w:rFonts w:ascii="仿宋" w:eastAsia="仿宋" w:hAnsi="仿宋" w:cs="仿宋" w:hint="eastAsia"/>
                <w:sz w:val="24"/>
              </w:rPr>
              <w:t>投标人</w:t>
            </w:r>
            <w:r>
              <w:rPr>
                <w:rFonts w:ascii="仿宋" w:eastAsia="仿宋" w:hAnsi="仿宋" w:cs="仿宋"/>
                <w:sz w:val="24"/>
              </w:rPr>
              <w:t>，不得同时参加本次比选。</w:t>
            </w:r>
          </w:p>
        </w:tc>
      </w:tr>
      <w:tr w:rsidR="00BB0522" w14:paraId="505FB675" w14:textId="77777777">
        <w:trPr>
          <w:trHeight w:val="1492"/>
        </w:trPr>
        <w:tc>
          <w:tcPr>
            <w:tcW w:w="1155" w:type="dxa"/>
            <w:tcBorders>
              <w:top w:val="single" w:sz="4" w:space="0" w:color="000000"/>
              <w:left w:val="single" w:sz="4" w:space="0" w:color="000000"/>
              <w:bottom w:val="single" w:sz="4" w:space="0" w:color="000000"/>
              <w:right w:val="single" w:sz="4" w:space="0" w:color="000000"/>
            </w:tcBorders>
            <w:vAlign w:val="center"/>
          </w:tcPr>
          <w:p w14:paraId="4C573BE1"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10</w:t>
            </w:r>
          </w:p>
        </w:tc>
        <w:tc>
          <w:tcPr>
            <w:tcW w:w="1482" w:type="dxa"/>
            <w:tcBorders>
              <w:top w:val="single" w:sz="4" w:space="0" w:color="000000"/>
              <w:left w:val="nil"/>
              <w:bottom w:val="single" w:sz="4" w:space="0" w:color="000000"/>
              <w:right w:val="single" w:sz="4" w:space="0" w:color="000000"/>
            </w:tcBorders>
          </w:tcPr>
          <w:p w14:paraId="49A115B5"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投标人提出问题的截止时间</w:t>
            </w:r>
          </w:p>
        </w:tc>
        <w:tc>
          <w:tcPr>
            <w:tcW w:w="6887" w:type="dxa"/>
            <w:tcBorders>
              <w:top w:val="single" w:sz="4" w:space="0" w:color="000000"/>
              <w:left w:val="nil"/>
              <w:bottom w:val="single" w:sz="4" w:space="0" w:color="000000"/>
              <w:right w:val="single" w:sz="4" w:space="0" w:color="000000"/>
            </w:tcBorders>
            <w:vAlign w:val="center"/>
          </w:tcPr>
          <w:p w14:paraId="43CAA66F" w14:textId="2C7EC751"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sz w:val="24"/>
                <w:u w:val="single"/>
              </w:rPr>
              <w:t xml:space="preserve"> </w:t>
            </w:r>
            <w:r>
              <w:rPr>
                <w:rFonts w:ascii="仿宋" w:eastAsia="仿宋" w:hAnsi="仿宋" w:cs="仿宋" w:hint="eastAsia"/>
                <w:sz w:val="24"/>
                <w:u w:val="single"/>
              </w:rPr>
              <w:t>2026</w:t>
            </w:r>
            <w:r>
              <w:rPr>
                <w:rFonts w:ascii="仿宋" w:eastAsia="仿宋" w:hAnsi="仿宋" w:cs="仿宋"/>
                <w:sz w:val="24"/>
                <w:u w:val="single"/>
              </w:rPr>
              <w:t xml:space="preserve"> </w:t>
            </w:r>
            <w:r>
              <w:rPr>
                <w:rFonts w:ascii="仿宋" w:eastAsia="仿宋" w:hAnsi="仿宋" w:cs="仿宋" w:hint="eastAsia"/>
                <w:kern w:val="0"/>
                <w:sz w:val="24"/>
              </w:rPr>
              <w:t>年</w:t>
            </w:r>
            <w:r>
              <w:rPr>
                <w:rFonts w:ascii="仿宋" w:eastAsia="仿宋" w:hAnsi="仿宋" w:cs="仿宋"/>
                <w:sz w:val="24"/>
                <w:u w:val="single"/>
              </w:rPr>
              <w:t xml:space="preserve"> </w:t>
            </w:r>
            <w:r>
              <w:rPr>
                <w:rFonts w:ascii="仿宋" w:eastAsia="仿宋" w:hAnsi="仿宋" w:cs="仿宋" w:hint="eastAsia"/>
                <w:sz w:val="24"/>
                <w:u w:val="single"/>
              </w:rPr>
              <w:t>7</w:t>
            </w:r>
            <w:r>
              <w:rPr>
                <w:rFonts w:ascii="仿宋" w:eastAsia="仿宋" w:hAnsi="仿宋" w:cs="仿宋"/>
                <w:sz w:val="24"/>
                <w:u w:val="single"/>
              </w:rPr>
              <w:t xml:space="preserve"> </w:t>
            </w:r>
            <w:r>
              <w:rPr>
                <w:rFonts w:ascii="仿宋" w:eastAsia="仿宋" w:hAnsi="仿宋" w:cs="仿宋" w:hint="eastAsia"/>
                <w:kern w:val="0"/>
                <w:sz w:val="24"/>
              </w:rPr>
              <w:t>月</w:t>
            </w:r>
            <w:r>
              <w:rPr>
                <w:rFonts w:ascii="仿宋" w:eastAsia="仿宋" w:hAnsi="仿宋" w:cs="仿宋"/>
                <w:sz w:val="24"/>
                <w:u w:val="single"/>
              </w:rPr>
              <w:t xml:space="preserve"> </w:t>
            </w:r>
            <w:r w:rsidR="007E0E72">
              <w:rPr>
                <w:rFonts w:ascii="仿宋" w:eastAsia="仿宋" w:hAnsi="仿宋" w:cs="仿宋" w:hint="eastAsia"/>
                <w:sz w:val="24"/>
                <w:u w:val="single"/>
              </w:rPr>
              <w:t>19</w:t>
            </w:r>
            <w:r>
              <w:rPr>
                <w:rFonts w:ascii="仿宋" w:eastAsia="仿宋" w:hAnsi="仿宋" w:cs="仿宋"/>
                <w:sz w:val="24"/>
                <w:u w:val="single"/>
              </w:rPr>
              <w:t xml:space="preserve"> </w:t>
            </w:r>
            <w:r>
              <w:rPr>
                <w:rFonts w:ascii="仿宋" w:eastAsia="仿宋" w:hAnsi="仿宋" w:cs="仿宋" w:hint="eastAsia"/>
                <w:kern w:val="0"/>
                <w:sz w:val="24"/>
              </w:rPr>
              <w:t>日下午17：00前（北京时间，节假日休息）</w:t>
            </w:r>
          </w:p>
        </w:tc>
      </w:tr>
      <w:tr w:rsidR="00BB0522" w14:paraId="43E215EF" w14:textId="77777777">
        <w:trPr>
          <w:trHeight w:val="2207"/>
        </w:trPr>
        <w:tc>
          <w:tcPr>
            <w:tcW w:w="1155" w:type="dxa"/>
            <w:tcBorders>
              <w:top w:val="single" w:sz="4" w:space="0" w:color="000000"/>
              <w:left w:val="single" w:sz="4" w:space="0" w:color="000000"/>
              <w:bottom w:val="single" w:sz="4" w:space="0" w:color="000000"/>
              <w:right w:val="single" w:sz="4" w:space="0" w:color="000000"/>
            </w:tcBorders>
            <w:vAlign w:val="center"/>
          </w:tcPr>
          <w:p w14:paraId="02E780F2" w14:textId="5670518C" w:rsidR="00BB0522" w:rsidRDefault="003C3CC1">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11</w:t>
            </w:r>
          </w:p>
        </w:tc>
        <w:tc>
          <w:tcPr>
            <w:tcW w:w="1482" w:type="dxa"/>
            <w:tcBorders>
              <w:top w:val="single" w:sz="4" w:space="0" w:color="000000"/>
              <w:left w:val="nil"/>
              <w:bottom w:val="single" w:sz="4" w:space="0" w:color="000000"/>
              <w:right w:val="single" w:sz="4" w:space="0" w:color="000000"/>
            </w:tcBorders>
            <w:vAlign w:val="center"/>
          </w:tcPr>
          <w:p w14:paraId="064A809C"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投标人确认收到比选文件澄清、补充、修改及答疑的时间</w:t>
            </w:r>
          </w:p>
        </w:tc>
        <w:tc>
          <w:tcPr>
            <w:tcW w:w="6887" w:type="dxa"/>
            <w:tcBorders>
              <w:top w:val="single" w:sz="4" w:space="0" w:color="000000"/>
              <w:left w:val="nil"/>
              <w:bottom w:val="single" w:sz="4" w:space="0" w:color="000000"/>
              <w:right w:val="single" w:sz="4" w:space="0" w:color="000000"/>
            </w:tcBorders>
            <w:vAlign w:val="center"/>
          </w:tcPr>
          <w:p w14:paraId="73349918"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在收到相应文件后24小时内，超过24小时视为自动确认收到。</w:t>
            </w:r>
          </w:p>
        </w:tc>
      </w:tr>
      <w:tr w:rsidR="00BB0522" w14:paraId="4824217F" w14:textId="77777777">
        <w:trPr>
          <w:trHeight w:val="1331"/>
        </w:trPr>
        <w:tc>
          <w:tcPr>
            <w:tcW w:w="1155" w:type="dxa"/>
            <w:tcBorders>
              <w:top w:val="single" w:sz="4" w:space="0" w:color="000000"/>
              <w:left w:val="single" w:sz="4" w:space="0" w:color="000000"/>
              <w:bottom w:val="single" w:sz="4" w:space="0" w:color="000000"/>
              <w:right w:val="single" w:sz="4" w:space="0" w:color="000000"/>
            </w:tcBorders>
            <w:vAlign w:val="center"/>
          </w:tcPr>
          <w:p w14:paraId="537055DA" w14:textId="3896872E"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2</w:t>
            </w:r>
          </w:p>
        </w:tc>
        <w:tc>
          <w:tcPr>
            <w:tcW w:w="1482" w:type="dxa"/>
            <w:tcBorders>
              <w:top w:val="single" w:sz="4" w:space="0" w:color="000000"/>
              <w:left w:val="nil"/>
              <w:bottom w:val="single" w:sz="4" w:space="0" w:color="000000"/>
              <w:right w:val="single" w:sz="4" w:space="0" w:color="000000"/>
            </w:tcBorders>
            <w:vAlign w:val="center"/>
          </w:tcPr>
          <w:p w14:paraId="179A78D8"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递交参选文件截止时间及地点</w:t>
            </w:r>
          </w:p>
        </w:tc>
        <w:tc>
          <w:tcPr>
            <w:tcW w:w="6887" w:type="dxa"/>
            <w:tcBorders>
              <w:top w:val="single" w:sz="4" w:space="0" w:color="000000"/>
              <w:left w:val="nil"/>
              <w:bottom w:val="single" w:sz="4" w:space="0" w:color="000000"/>
              <w:right w:val="single" w:sz="4" w:space="0" w:color="000000"/>
            </w:tcBorders>
            <w:vAlign w:val="center"/>
          </w:tcPr>
          <w:p w14:paraId="1C1AB87C"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同开标时间及地点</w:t>
            </w:r>
          </w:p>
        </w:tc>
      </w:tr>
      <w:tr w:rsidR="00BB0522" w14:paraId="48D3B5E5" w14:textId="77777777">
        <w:trPr>
          <w:trHeight w:val="1284"/>
        </w:trPr>
        <w:tc>
          <w:tcPr>
            <w:tcW w:w="1155" w:type="dxa"/>
            <w:tcBorders>
              <w:top w:val="single" w:sz="4" w:space="0" w:color="000000"/>
              <w:left w:val="single" w:sz="4" w:space="0" w:color="000000"/>
              <w:bottom w:val="single" w:sz="4" w:space="0" w:color="000000"/>
              <w:right w:val="single" w:sz="4" w:space="0" w:color="000000"/>
            </w:tcBorders>
            <w:vAlign w:val="center"/>
          </w:tcPr>
          <w:p w14:paraId="2D25E4AC" w14:textId="261E11C3"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3</w:t>
            </w:r>
          </w:p>
        </w:tc>
        <w:tc>
          <w:tcPr>
            <w:tcW w:w="1482" w:type="dxa"/>
            <w:tcBorders>
              <w:top w:val="single" w:sz="4" w:space="0" w:color="000000"/>
              <w:left w:val="nil"/>
              <w:bottom w:val="single" w:sz="4" w:space="0" w:color="000000"/>
              <w:right w:val="single" w:sz="4" w:space="0" w:color="000000"/>
            </w:tcBorders>
            <w:vAlign w:val="center"/>
          </w:tcPr>
          <w:p w14:paraId="21C264AA"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开标时间及地点</w:t>
            </w:r>
          </w:p>
        </w:tc>
        <w:tc>
          <w:tcPr>
            <w:tcW w:w="6887" w:type="dxa"/>
            <w:tcBorders>
              <w:top w:val="single" w:sz="4" w:space="0" w:color="000000"/>
              <w:left w:val="nil"/>
              <w:bottom w:val="single" w:sz="4" w:space="0" w:color="000000"/>
              <w:right w:val="single" w:sz="4" w:space="0" w:color="000000"/>
            </w:tcBorders>
            <w:vAlign w:val="center"/>
          </w:tcPr>
          <w:p w14:paraId="399CA0DB"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详见比选公告</w:t>
            </w:r>
          </w:p>
        </w:tc>
      </w:tr>
      <w:tr w:rsidR="00BB0522" w14:paraId="2A0CDC04" w14:textId="77777777">
        <w:trPr>
          <w:trHeight w:val="1761"/>
        </w:trPr>
        <w:tc>
          <w:tcPr>
            <w:tcW w:w="1155" w:type="dxa"/>
            <w:tcBorders>
              <w:top w:val="single" w:sz="4" w:space="0" w:color="000000"/>
              <w:left w:val="single" w:sz="4" w:space="0" w:color="000000"/>
              <w:bottom w:val="single" w:sz="4" w:space="0" w:color="000000"/>
              <w:right w:val="single" w:sz="4" w:space="0" w:color="000000"/>
            </w:tcBorders>
            <w:vAlign w:val="center"/>
          </w:tcPr>
          <w:p w14:paraId="7CF5DED7" w14:textId="043BC1CF"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4</w:t>
            </w:r>
          </w:p>
        </w:tc>
        <w:tc>
          <w:tcPr>
            <w:tcW w:w="1482" w:type="dxa"/>
            <w:tcBorders>
              <w:top w:val="single" w:sz="4" w:space="0" w:color="000000"/>
              <w:left w:val="nil"/>
              <w:bottom w:val="single" w:sz="4" w:space="0" w:color="000000"/>
              <w:right w:val="single" w:sz="4" w:space="0" w:color="000000"/>
            </w:tcBorders>
            <w:vAlign w:val="center"/>
          </w:tcPr>
          <w:p w14:paraId="7F72D756"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参选文件</w:t>
            </w:r>
          </w:p>
          <w:p w14:paraId="73BBFA8C"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份数</w:t>
            </w:r>
          </w:p>
        </w:tc>
        <w:tc>
          <w:tcPr>
            <w:tcW w:w="6887" w:type="dxa"/>
            <w:tcBorders>
              <w:top w:val="single" w:sz="4" w:space="0" w:color="000000"/>
              <w:left w:val="nil"/>
              <w:bottom w:val="single" w:sz="4" w:space="0" w:color="000000"/>
              <w:right w:val="single" w:sz="4" w:space="0" w:color="000000"/>
            </w:tcBorders>
            <w:vAlign w:val="center"/>
          </w:tcPr>
          <w:p w14:paraId="0D87B3E4"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正本1份，副本2份。</w:t>
            </w:r>
          </w:p>
        </w:tc>
      </w:tr>
      <w:tr w:rsidR="00BB0522" w14:paraId="0FF593A0" w14:textId="77777777">
        <w:trPr>
          <w:trHeight w:val="731"/>
        </w:trPr>
        <w:tc>
          <w:tcPr>
            <w:tcW w:w="1155" w:type="dxa"/>
            <w:tcBorders>
              <w:top w:val="single" w:sz="4" w:space="0" w:color="000000"/>
              <w:left w:val="single" w:sz="4" w:space="0" w:color="000000"/>
              <w:bottom w:val="single" w:sz="4" w:space="0" w:color="000000"/>
              <w:right w:val="single" w:sz="4" w:space="0" w:color="000000"/>
            </w:tcBorders>
            <w:vAlign w:val="center"/>
          </w:tcPr>
          <w:p w14:paraId="4A61430B" w14:textId="6558CFAF"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5</w:t>
            </w:r>
          </w:p>
        </w:tc>
        <w:tc>
          <w:tcPr>
            <w:tcW w:w="1482" w:type="dxa"/>
            <w:tcBorders>
              <w:top w:val="single" w:sz="4" w:space="0" w:color="000000"/>
              <w:left w:val="nil"/>
              <w:bottom w:val="single" w:sz="4" w:space="0" w:color="000000"/>
              <w:right w:val="single" w:sz="4" w:space="0" w:color="000000"/>
            </w:tcBorders>
            <w:vAlign w:val="center"/>
          </w:tcPr>
          <w:p w14:paraId="1055E2AD"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比选有效期</w:t>
            </w:r>
          </w:p>
        </w:tc>
        <w:tc>
          <w:tcPr>
            <w:tcW w:w="6887" w:type="dxa"/>
            <w:tcBorders>
              <w:top w:val="single" w:sz="4" w:space="0" w:color="000000"/>
              <w:left w:val="nil"/>
              <w:bottom w:val="single" w:sz="4" w:space="0" w:color="000000"/>
              <w:right w:val="single" w:sz="4" w:space="0" w:color="000000"/>
            </w:tcBorders>
            <w:vAlign w:val="center"/>
          </w:tcPr>
          <w:p w14:paraId="49E5CCFB" w14:textId="01018B5C"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自投标文件递交截止时间之日起 </w:t>
            </w:r>
            <w:r>
              <w:rPr>
                <w:rFonts w:ascii="仿宋" w:eastAsia="仿宋" w:hAnsi="仿宋" w:cs="仿宋" w:hint="eastAsia"/>
                <w:kern w:val="0"/>
                <w:sz w:val="24"/>
                <w:u w:val="single"/>
              </w:rPr>
              <w:t xml:space="preserve"> </w:t>
            </w:r>
            <w:r w:rsidR="009F28E2">
              <w:rPr>
                <w:rFonts w:ascii="仿宋" w:eastAsia="仿宋" w:hAnsi="仿宋" w:cs="仿宋" w:hint="eastAsia"/>
                <w:kern w:val="0"/>
                <w:sz w:val="24"/>
                <w:u w:val="single"/>
              </w:rPr>
              <w:t>6</w:t>
            </w:r>
            <w:r>
              <w:rPr>
                <w:rFonts w:ascii="仿宋" w:eastAsia="仿宋" w:hAnsi="仿宋" w:cs="仿宋" w:hint="eastAsia"/>
                <w:kern w:val="0"/>
                <w:sz w:val="24"/>
                <w:u w:val="single"/>
              </w:rPr>
              <w:t xml:space="preserve">0 </w:t>
            </w:r>
            <w:r>
              <w:rPr>
                <w:rFonts w:ascii="仿宋" w:eastAsia="仿宋" w:hAnsi="仿宋" w:cs="仿宋" w:hint="eastAsia"/>
                <w:kern w:val="0"/>
                <w:sz w:val="24"/>
              </w:rPr>
              <w:t>天</w:t>
            </w:r>
          </w:p>
        </w:tc>
      </w:tr>
      <w:tr w:rsidR="00BB0522" w14:paraId="33CAAFC2"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5B2D1DD1" w14:textId="5C1266A2"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6</w:t>
            </w:r>
          </w:p>
        </w:tc>
        <w:tc>
          <w:tcPr>
            <w:tcW w:w="1482" w:type="dxa"/>
            <w:tcBorders>
              <w:top w:val="single" w:sz="4" w:space="0" w:color="000000"/>
              <w:left w:val="nil"/>
              <w:bottom w:val="single" w:sz="4" w:space="0" w:color="000000"/>
              <w:right w:val="single" w:sz="4" w:space="0" w:color="000000"/>
            </w:tcBorders>
            <w:vAlign w:val="center"/>
          </w:tcPr>
          <w:p w14:paraId="6CDDB9B5"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投标</w:t>
            </w:r>
          </w:p>
          <w:p w14:paraId="112A4C58"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保证金</w:t>
            </w:r>
          </w:p>
        </w:tc>
        <w:tc>
          <w:tcPr>
            <w:tcW w:w="6887" w:type="dxa"/>
            <w:tcBorders>
              <w:top w:val="single" w:sz="4" w:space="0" w:color="000000"/>
              <w:left w:val="nil"/>
              <w:bottom w:val="single" w:sz="4" w:space="0" w:color="000000"/>
              <w:right w:val="single" w:sz="4" w:space="0" w:color="000000"/>
            </w:tcBorders>
            <w:vAlign w:val="center"/>
          </w:tcPr>
          <w:p w14:paraId="1AB4F3F8" w14:textId="77777777" w:rsidR="00033E69" w:rsidRDefault="00033E69" w:rsidP="00033E69">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 不要求提交</w:t>
            </w:r>
          </w:p>
          <w:p w14:paraId="2B003E92" w14:textId="77777777" w:rsidR="00033E69" w:rsidRDefault="00033E69" w:rsidP="00033E69">
            <w:pPr>
              <w:widowControl/>
              <w:spacing w:line="480" w:lineRule="exact"/>
              <w:ind w:right="-101" w:firstLine="240"/>
              <w:jc w:val="left"/>
              <w:rPr>
                <w:rFonts w:ascii="仿宋" w:eastAsia="仿宋" w:hAnsi="仿宋" w:cs="仿宋" w:hint="eastAsia"/>
                <w:kern w:val="0"/>
                <w:sz w:val="24"/>
              </w:rPr>
            </w:pPr>
            <w:r>
              <w:rPr>
                <w:rFonts w:ascii="Segoe UI Symbol" w:eastAsia="仿宋" w:hAnsi="Segoe UI Symbol" w:cs="Segoe UI Symbol"/>
                <w:kern w:val="0"/>
                <w:sz w:val="24"/>
              </w:rPr>
              <w:t>☑</w:t>
            </w:r>
            <w:r>
              <w:rPr>
                <w:rFonts w:ascii="仿宋" w:eastAsia="仿宋" w:hAnsi="仿宋" w:cs="仿宋" w:hint="eastAsia"/>
                <w:kern w:val="0"/>
                <w:sz w:val="24"/>
              </w:rPr>
              <w:t xml:space="preserve"> 要求提交</w:t>
            </w:r>
          </w:p>
          <w:p w14:paraId="436D39D6" w14:textId="77777777" w:rsidR="00033E69" w:rsidRDefault="00033E69" w:rsidP="00033E69">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投标保证金的金额：</w:t>
            </w:r>
            <w:r w:rsidRPr="003C3CC1">
              <w:rPr>
                <w:rFonts w:ascii="仿宋" w:eastAsia="仿宋" w:hAnsi="仿宋" w:cs="仿宋" w:hint="eastAsia"/>
                <w:kern w:val="0"/>
                <w:sz w:val="24"/>
              </w:rPr>
              <w:t xml:space="preserve">  1000</w:t>
            </w:r>
            <w:r>
              <w:rPr>
                <w:rFonts w:ascii="仿宋" w:eastAsia="仿宋" w:hAnsi="仿宋" w:cs="仿宋" w:hint="eastAsia"/>
                <w:kern w:val="0"/>
                <w:sz w:val="24"/>
              </w:rPr>
              <w:t>元人民币。</w:t>
            </w:r>
          </w:p>
          <w:p w14:paraId="52161259" w14:textId="37239C84" w:rsidR="00BB0522" w:rsidRDefault="00033E69" w:rsidP="00033E69">
            <w:pPr>
              <w:widowControl/>
              <w:spacing w:line="480" w:lineRule="exact"/>
              <w:ind w:right="-101" w:firstLine="240"/>
              <w:jc w:val="left"/>
              <w:rPr>
                <w:rFonts w:ascii="仿宋" w:eastAsia="仿宋" w:hAnsi="仿宋" w:cs="仿宋" w:hint="eastAsia"/>
                <w:kern w:val="0"/>
                <w:sz w:val="24"/>
              </w:rPr>
            </w:pPr>
            <w:r>
              <w:rPr>
                <w:rFonts w:ascii="仿宋" w:eastAsia="仿宋" w:hAnsi="仿宋" w:cs="仿宋" w:hint="eastAsia"/>
                <w:kern w:val="0"/>
                <w:sz w:val="24"/>
              </w:rPr>
              <w:t>投标保证金的形式：</w:t>
            </w:r>
            <w:r w:rsidR="003C3CC1" w:rsidRPr="003C3CC1">
              <w:rPr>
                <w:rFonts w:ascii="仿宋" w:eastAsia="仿宋" w:hAnsi="仿宋" w:cs="仿宋" w:hint="eastAsia"/>
                <w:kern w:val="0"/>
                <w:sz w:val="24"/>
              </w:rPr>
              <w:t>银行保函/担保公司独立保函/保险公司开具的保证保险/现金/转账</w:t>
            </w:r>
          </w:p>
        </w:tc>
      </w:tr>
      <w:tr w:rsidR="00BB0522" w14:paraId="56A8CAAE" w14:textId="77777777">
        <w:trPr>
          <w:trHeight w:val="756"/>
        </w:trPr>
        <w:tc>
          <w:tcPr>
            <w:tcW w:w="1155" w:type="dxa"/>
            <w:tcBorders>
              <w:top w:val="single" w:sz="4" w:space="0" w:color="000000"/>
              <w:left w:val="single" w:sz="4" w:space="0" w:color="000000"/>
              <w:bottom w:val="single" w:sz="4" w:space="0" w:color="000000"/>
              <w:right w:val="single" w:sz="4" w:space="0" w:color="000000"/>
            </w:tcBorders>
            <w:vAlign w:val="center"/>
          </w:tcPr>
          <w:p w14:paraId="1A96C41E" w14:textId="74C226DB"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7</w:t>
            </w:r>
          </w:p>
        </w:tc>
        <w:tc>
          <w:tcPr>
            <w:tcW w:w="1482" w:type="dxa"/>
            <w:tcBorders>
              <w:top w:val="single" w:sz="4" w:space="0" w:color="000000"/>
              <w:left w:val="nil"/>
              <w:bottom w:val="single" w:sz="4" w:space="0" w:color="000000"/>
              <w:right w:val="single" w:sz="4" w:space="0" w:color="000000"/>
            </w:tcBorders>
            <w:vAlign w:val="center"/>
          </w:tcPr>
          <w:p w14:paraId="24EE7D61"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评标办法</w:t>
            </w:r>
          </w:p>
        </w:tc>
        <w:tc>
          <w:tcPr>
            <w:tcW w:w="6887" w:type="dxa"/>
            <w:tcBorders>
              <w:top w:val="single" w:sz="4" w:space="0" w:color="000000"/>
              <w:left w:val="nil"/>
              <w:bottom w:val="single" w:sz="4" w:space="0" w:color="000000"/>
              <w:right w:val="single" w:sz="4" w:space="0" w:color="000000"/>
            </w:tcBorders>
            <w:vAlign w:val="center"/>
          </w:tcPr>
          <w:p w14:paraId="6C4CBAD7"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 最低投标价法</w:t>
            </w:r>
          </w:p>
        </w:tc>
      </w:tr>
      <w:tr w:rsidR="00BB0522" w14:paraId="06E292AD" w14:textId="77777777">
        <w:trPr>
          <w:trHeight w:val="820"/>
        </w:trPr>
        <w:tc>
          <w:tcPr>
            <w:tcW w:w="1155" w:type="dxa"/>
            <w:tcBorders>
              <w:top w:val="single" w:sz="4" w:space="0" w:color="000000"/>
              <w:left w:val="single" w:sz="4" w:space="0" w:color="000000"/>
              <w:bottom w:val="single" w:sz="4" w:space="0" w:color="000000"/>
              <w:right w:val="single" w:sz="4" w:space="0" w:color="000000"/>
            </w:tcBorders>
            <w:vAlign w:val="center"/>
          </w:tcPr>
          <w:p w14:paraId="247469BA" w14:textId="24C8A836"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1</w:t>
            </w:r>
            <w:r w:rsidR="003C3CC1">
              <w:rPr>
                <w:rFonts w:ascii="仿宋" w:eastAsia="仿宋" w:hAnsi="仿宋" w:cs="仿宋" w:hint="eastAsia"/>
                <w:kern w:val="0"/>
                <w:sz w:val="24"/>
              </w:rPr>
              <w:t>8</w:t>
            </w:r>
          </w:p>
        </w:tc>
        <w:tc>
          <w:tcPr>
            <w:tcW w:w="1482" w:type="dxa"/>
            <w:tcBorders>
              <w:top w:val="single" w:sz="4" w:space="0" w:color="000000"/>
              <w:left w:val="nil"/>
              <w:bottom w:val="single" w:sz="4" w:space="0" w:color="000000"/>
              <w:right w:val="single" w:sz="4" w:space="0" w:color="000000"/>
            </w:tcBorders>
            <w:vAlign w:val="center"/>
          </w:tcPr>
          <w:p w14:paraId="2108C95B"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最高投标</w:t>
            </w:r>
          </w:p>
          <w:p w14:paraId="69217828"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限价</w:t>
            </w:r>
          </w:p>
        </w:tc>
        <w:tc>
          <w:tcPr>
            <w:tcW w:w="6887" w:type="dxa"/>
            <w:tcBorders>
              <w:top w:val="single" w:sz="4" w:space="0" w:color="000000"/>
              <w:left w:val="nil"/>
              <w:bottom w:val="single" w:sz="4" w:space="0" w:color="000000"/>
              <w:right w:val="single" w:sz="4" w:space="0" w:color="000000"/>
            </w:tcBorders>
            <w:vAlign w:val="center"/>
          </w:tcPr>
          <w:p w14:paraId="440B770A"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 xml:space="preserve">最高投标限价为 </w:t>
            </w:r>
            <w:r>
              <w:rPr>
                <w:rFonts w:ascii="仿宋" w:eastAsia="仿宋" w:hAnsi="仿宋" w:cs="仿宋" w:hint="eastAsia"/>
                <w:kern w:val="0"/>
                <w:sz w:val="24"/>
                <w:u w:val="single"/>
              </w:rPr>
              <w:t>66575.23</w:t>
            </w:r>
            <w:r>
              <w:rPr>
                <w:rFonts w:ascii="仿宋" w:eastAsia="仿宋" w:hAnsi="仿宋" w:cs="仿宋" w:hint="eastAsia"/>
                <w:kern w:val="0"/>
                <w:sz w:val="24"/>
              </w:rPr>
              <w:t xml:space="preserve"> 元。       </w:t>
            </w:r>
          </w:p>
        </w:tc>
      </w:tr>
      <w:tr w:rsidR="00BB0522" w14:paraId="7BCFFF44" w14:textId="77777777">
        <w:trPr>
          <w:trHeight w:val="764"/>
        </w:trPr>
        <w:tc>
          <w:tcPr>
            <w:tcW w:w="1155" w:type="dxa"/>
            <w:tcBorders>
              <w:top w:val="single" w:sz="4" w:space="0" w:color="000000"/>
              <w:left w:val="single" w:sz="4" w:space="0" w:color="000000"/>
              <w:bottom w:val="single" w:sz="4" w:space="0" w:color="000000"/>
              <w:right w:val="single" w:sz="4" w:space="0" w:color="000000"/>
            </w:tcBorders>
            <w:vAlign w:val="center"/>
          </w:tcPr>
          <w:p w14:paraId="3D21BABC" w14:textId="68AF8AB8"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lastRenderedPageBreak/>
              <w:t>1</w:t>
            </w:r>
            <w:r w:rsidR="003C3CC1">
              <w:rPr>
                <w:rFonts w:ascii="仿宋" w:eastAsia="仿宋" w:hAnsi="仿宋" w:cs="仿宋" w:hint="eastAsia"/>
                <w:kern w:val="0"/>
                <w:sz w:val="24"/>
              </w:rPr>
              <w:t>9</w:t>
            </w:r>
          </w:p>
        </w:tc>
        <w:tc>
          <w:tcPr>
            <w:tcW w:w="1482" w:type="dxa"/>
            <w:tcBorders>
              <w:top w:val="single" w:sz="4" w:space="0" w:color="000000"/>
              <w:left w:val="nil"/>
              <w:bottom w:val="single" w:sz="4" w:space="0" w:color="000000"/>
              <w:right w:val="single" w:sz="4" w:space="0" w:color="000000"/>
            </w:tcBorders>
            <w:vAlign w:val="center"/>
          </w:tcPr>
          <w:p w14:paraId="52058780"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评选委员会</w:t>
            </w:r>
          </w:p>
          <w:p w14:paraId="392C2519"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的组建</w:t>
            </w:r>
          </w:p>
        </w:tc>
        <w:tc>
          <w:tcPr>
            <w:tcW w:w="6887" w:type="dxa"/>
            <w:tcBorders>
              <w:top w:val="single" w:sz="4" w:space="0" w:color="000000"/>
              <w:left w:val="nil"/>
              <w:bottom w:val="single" w:sz="4" w:space="0" w:color="000000"/>
              <w:right w:val="single" w:sz="4" w:space="0" w:color="000000"/>
            </w:tcBorders>
            <w:vAlign w:val="center"/>
          </w:tcPr>
          <w:p w14:paraId="6D9803A0"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由比选人负责组建。</w:t>
            </w:r>
          </w:p>
        </w:tc>
      </w:tr>
      <w:tr w:rsidR="00BB0522" w14:paraId="58226A84"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7580D480" w14:textId="2003D8A0" w:rsidR="00BB0522" w:rsidRDefault="003C3CC1">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20</w:t>
            </w:r>
          </w:p>
        </w:tc>
        <w:tc>
          <w:tcPr>
            <w:tcW w:w="1482" w:type="dxa"/>
            <w:tcBorders>
              <w:top w:val="single" w:sz="4" w:space="0" w:color="000000"/>
              <w:left w:val="nil"/>
              <w:bottom w:val="single" w:sz="4" w:space="0" w:color="000000"/>
              <w:right w:val="single" w:sz="4" w:space="0" w:color="000000"/>
            </w:tcBorders>
            <w:vAlign w:val="center"/>
          </w:tcPr>
          <w:p w14:paraId="6A653BFE"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中选公示</w:t>
            </w:r>
          </w:p>
        </w:tc>
        <w:tc>
          <w:tcPr>
            <w:tcW w:w="6887" w:type="dxa"/>
            <w:tcBorders>
              <w:top w:val="single" w:sz="4" w:space="0" w:color="000000"/>
              <w:left w:val="nil"/>
              <w:bottom w:val="single" w:sz="4" w:space="0" w:color="000000"/>
              <w:right w:val="single" w:sz="4" w:space="0" w:color="000000"/>
            </w:tcBorders>
            <w:vAlign w:val="center"/>
          </w:tcPr>
          <w:p w14:paraId="48BB651A"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在中选通知书发出前，比选人将中选候选人的情况在衡阳市国有资产投资控股集团有限公司官方网站（www.hxamc.com）和衡阳公路桥梁建设有限公司官方网站（www.hylqgs.com）予以公示；中选单位自收到中选通知书5个工作日内，按照第五章合同条款及格式与业主签订合同。</w:t>
            </w:r>
          </w:p>
        </w:tc>
      </w:tr>
      <w:tr w:rsidR="00BB0522" w14:paraId="76DE91F4" w14:textId="77777777">
        <w:trPr>
          <w:trHeight w:val="1257"/>
        </w:trPr>
        <w:tc>
          <w:tcPr>
            <w:tcW w:w="1155" w:type="dxa"/>
            <w:tcBorders>
              <w:top w:val="single" w:sz="4" w:space="0" w:color="000000"/>
              <w:left w:val="single" w:sz="4" w:space="0" w:color="000000"/>
              <w:bottom w:val="single" w:sz="4" w:space="0" w:color="000000"/>
              <w:right w:val="single" w:sz="4" w:space="0" w:color="000000"/>
            </w:tcBorders>
            <w:vAlign w:val="center"/>
          </w:tcPr>
          <w:p w14:paraId="3B5D1C26" w14:textId="6491DE61" w:rsidR="00BB0522" w:rsidRDefault="003C3CC1">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21</w:t>
            </w:r>
          </w:p>
        </w:tc>
        <w:tc>
          <w:tcPr>
            <w:tcW w:w="1482" w:type="dxa"/>
            <w:tcBorders>
              <w:top w:val="single" w:sz="4" w:space="0" w:color="000000"/>
              <w:left w:val="nil"/>
              <w:bottom w:val="single" w:sz="4" w:space="0" w:color="000000"/>
              <w:right w:val="single" w:sz="4" w:space="0" w:color="000000"/>
            </w:tcBorders>
            <w:vAlign w:val="center"/>
          </w:tcPr>
          <w:p w14:paraId="7E0DC19B" w14:textId="77777777" w:rsidR="00BB0522" w:rsidRDefault="00000000">
            <w:pPr>
              <w:widowControl/>
              <w:spacing w:line="480" w:lineRule="exact"/>
              <w:ind w:right="-101" w:firstLine="240"/>
              <w:jc w:val="center"/>
              <w:rPr>
                <w:rFonts w:ascii="仿宋" w:eastAsia="仿宋" w:hAnsi="仿宋" w:cs="仿宋" w:hint="eastAsia"/>
                <w:kern w:val="0"/>
                <w:sz w:val="24"/>
              </w:rPr>
            </w:pPr>
            <w:r>
              <w:rPr>
                <w:rFonts w:ascii="仿宋" w:eastAsia="仿宋" w:hAnsi="仿宋" w:cs="仿宋" w:hint="eastAsia"/>
                <w:kern w:val="0"/>
                <w:sz w:val="24"/>
              </w:rPr>
              <w:t>其他</w:t>
            </w:r>
          </w:p>
        </w:tc>
        <w:tc>
          <w:tcPr>
            <w:tcW w:w="6887" w:type="dxa"/>
            <w:tcBorders>
              <w:top w:val="single" w:sz="4" w:space="0" w:color="000000"/>
              <w:left w:val="nil"/>
              <w:bottom w:val="single" w:sz="4" w:space="0" w:color="000000"/>
              <w:right w:val="single" w:sz="4" w:space="0" w:color="000000"/>
            </w:tcBorders>
            <w:vAlign w:val="center"/>
          </w:tcPr>
          <w:p w14:paraId="70C95569" w14:textId="77777777" w:rsidR="00BB0522" w:rsidRDefault="00000000">
            <w:pPr>
              <w:widowControl/>
              <w:spacing w:line="480" w:lineRule="exact"/>
              <w:ind w:right="-101" w:firstLine="240"/>
              <w:rPr>
                <w:rFonts w:ascii="仿宋" w:eastAsia="仿宋" w:hAnsi="仿宋" w:cs="仿宋" w:hint="eastAsia"/>
                <w:kern w:val="0"/>
                <w:sz w:val="24"/>
              </w:rPr>
            </w:pPr>
            <w:r>
              <w:rPr>
                <w:rFonts w:ascii="仿宋" w:eastAsia="仿宋" w:hAnsi="仿宋" w:cs="仿宋" w:hint="eastAsia"/>
                <w:kern w:val="0"/>
                <w:sz w:val="24"/>
              </w:rPr>
              <w:t>其他未尽事宜，按照相关法律法规及政策文件规定执行。</w:t>
            </w:r>
          </w:p>
        </w:tc>
      </w:tr>
    </w:tbl>
    <w:p w14:paraId="539244BC"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2D63CD52"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68C88147"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6F146D5D"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7DB46A30"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0D5AB8BD"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6C6DE387"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4EBEAD13"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040295A3"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7233389F" w14:textId="77777777" w:rsidR="00BB0522" w:rsidRDefault="00BB0522">
      <w:pPr>
        <w:widowControl/>
        <w:spacing w:line="480" w:lineRule="exact"/>
        <w:ind w:right="-101" w:firstLineChars="200" w:firstLine="703"/>
        <w:jc w:val="left"/>
        <w:rPr>
          <w:rFonts w:ascii="黑体" w:eastAsia="黑体" w:hAnsi="黑体" w:cs="黑体" w:hint="eastAsia"/>
          <w:b/>
          <w:spacing w:val="15"/>
          <w:kern w:val="0"/>
          <w:sz w:val="32"/>
          <w:szCs w:val="32"/>
        </w:rPr>
      </w:pPr>
    </w:p>
    <w:p w14:paraId="5609B491" w14:textId="77777777" w:rsidR="00FC3BBF" w:rsidRDefault="00FC3BBF">
      <w:pPr>
        <w:widowControl/>
        <w:spacing w:line="480" w:lineRule="exact"/>
        <w:ind w:right="-101" w:firstLineChars="200" w:firstLine="703"/>
        <w:jc w:val="left"/>
        <w:rPr>
          <w:rFonts w:ascii="黑体" w:eastAsia="黑体" w:hAnsi="黑体" w:cs="黑体" w:hint="eastAsia"/>
          <w:b/>
          <w:spacing w:val="15"/>
          <w:kern w:val="0"/>
          <w:sz w:val="32"/>
          <w:szCs w:val="32"/>
        </w:rPr>
      </w:pPr>
    </w:p>
    <w:p w14:paraId="2084975F" w14:textId="77777777" w:rsidR="0066205A" w:rsidRDefault="0066205A">
      <w:pPr>
        <w:widowControl/>
        <w:spacing w:line="480" w:lineRule="exact"/>
        <w:ind w:right="-101" w:firstLineChars="200" w:firstLine="703"/>
        <w:jc w:val="left"/>
        <w:rPr>
          <w:rFonts w:ascii="黑体" w:eastAsia="黑体" w:hAnsi="黑体" w:cs="黑体" w:hint="eastAsia"/>
          <w:b/>
          <w:spacing w:val="15"/>
          <w:kern w:val="0"/>
          <w:sz w:val="32"/>
          <w:szCs w:val="32"/>
        </w:rPr>
      </w:pPr>
    </w:p>
    <w:p w14:paraId="0A9D5FF8" w14:textId="77777777" w:rsidR="0066205A" w:rsidRDefault="0066205A">
      <w:pPr>
        <w:widowControl/>
        <w:spacing w:line="480" w:lineRule="exact"/>
        <w:ind w:right="-101" w:firstLineChars="200" w:firstLine="703"/>
        <w:jc w:val="left"/>
        <w:rPr>
          <w:rFonts w:ascii="黑体" w:eastAsia="黑体" w:hAnsi="黑体" w:cs="黑体" w:hint="eastAsia"/>
          <w:b/>
          <w:spacing w:val="15"/>
          <w:kern w:val="0"/>
          <w:sz w:val="32"/>
          <w:szCs w:val="32"/>
        </w:rPr>
      </w:pPr>
    </w:p>
    <w:p w14:paraId="4AFC98FA" w14:textId="77777777" w:rsidR="0066205A" w:rsidRDefault="0066205A">
      <w:pPr>
        <w:widowControl/>
        <w:spacing w:line="480" w:lineRule="exact"/>
        <w:ind w:right="-101" w:firstLineChars="200" w:firstLine="703"/>
        <w:jc w:val="left"/>
        <w:rPr>
          <w:rFonts w:ascii="黑体" w:eastAsia="黑体" w:hAnsi="黑体" w:cs="黑体" w:hint="eastAsia"/>
          <w:b/>
          <w:spacing w:val="15"/>
          <w:kern w:val="0"/>
          <w:sz w:val="32"/>
          <w:szCs w:val="32"/>
        </w:rPr>
      </w:pPr>
    </w:p>
    <w:p w14:paraId="369C86CE" w14:textId="77777777" w:rsidR="0066205A" w:rsidRDefault="0066205A">
      <w:pPr>
        <w:widowControl/>
        <w:spacing w:line="480" w:lineRule="exact"/>
        <w:ind w:right="-101" w:firstLineChars="200" w:firstLine="703"/>
        <w:jc w:val="left"/>
        <w:rPr>
          <w:rFonts w:ascii="黑体" w:eastAsia="黑体" w:hAnsi="黑体" w:cs="黑体" w:hint="eastAsia"/>
          <w:b/>
          <w:spacing w:val="15"/>
          <w:kern w:val="0"/>
          <w:sz w:val="32"/>
          <w:szCs w:val="32"/>
        </w:rPr>
      </w:pPr>
    </w:p>
    <w:p w14:paraId="5D85968D" w14:textId="77777777" w:rsidR="0066205A" w:rsidRDefault="0066205A">
      <w:pPr>
        <w:widowControl/>
        <w:spacing w:line="480" w:lineRule="exact"/>
        <w:ind w:right="-101" w:firstLineChars="200" w:firstLine="703"/>
        <w:jc w:val="left"/>
        <w:rPr>
          <w:rFonts w:ascii="黑体" w:eastAsia="黑体" w:hAnsi="黑体" w:cs="黑体" w:hint="eastAsia"/>
          <w:b/>
          <w:spacing w:val="15"/>
          <w:kern w:val="0"/>
          <w:sz w:val="32"/>
          <w:szCs w:val="32"/>
        </w:rPr>
      </w:pPr>
    </w:p>
    <w:p w14:paraId="1FC2883E" w14:textId="77777777" w:rsidR="00FC3BBF" w:rsidRDefault="00FC3BBF">
      <w:pPr>
        <w:widowControl/>
        <w:spacing w:line="480" w:lineRule="exact"/>
        <w:ind w:right="-101" w:firstLineChars="200" w:firstLine="703"/>
        <w:jc w:val="left"/>
        <w:rPr>
          <w:rFonts w:ascii="黑体" w:eastAsia="黑体" w:hAnsi="黑体" w:cs="黑体" w:hint="eastAsia"/>
          <w:b/>
          <w:spacing w:val="15"/>
          <w:kern w:val="0"/>
          <w:sz w:val="32"/>
          <w:szCs w:val="32"/>
        </w:rPr>
      </w:pPr>
    </w:p>
    <w:p w14:paraId="6E7BC571" w14:textId="77777777" w:rsidR="00BB0522" w:rsidRDefault="00BB0522" w:rsidP="008E21A5">
      <w:pPr>
        <w:widowControl/>
        <w:spacing w:line="480" w:lineRule="exact"/>
        <w:ind w:right="-101"/>
        <w:jc w:val="left"/>
        <w:rPr>
          <w:rFonts w:ascii="黑体" w:eastAsia="黑体" w:hAnsi="黑体" w:cs="黑体" w:hint="eastAsia"/>
          <w:b/>
          <w:spacing w:val="15"/>
          <w:kern w:val="0"/>
          <w:sz w:val="32"/>
          <w:szCs w:val="32"/>
        </w:rPr>
      </w:pPr>
    </w:p>
    <w:p w14:paraId="1D527278" w14:textId="77777777" w:rsidR="00BB0522" w:rsidRDefault="00000000">
      <w:pPr>
        <w:widowControl/>
        <w:spacing w:line="480" w:lineRule="exact"/>
        <w:ind w:right="-101" w:firstLineChars="100" w:firstLine="351"/>
        <w:jc w:val="left"/>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lastRenderedPageBreak/>
        <w:t>1.比选保密，违者应对由此造成的后果承担法律责任。</w:t>
      </w:r>
    </w:p>
    <w:p w14:paraId="7EFE2727" w14:textId="77777777" w:rsidR="00BB0522" w:rsidRDefault="00000000">
      <w:pPr>
        <w:widowControl/>
        <w:spacing w:line="480" w:lineRule="exact"/>
        <w:ind w:right="-101" w:firstLineChars="200" w:firstLine="560"/>
        <w:jc w:val="left"/>
        <w:rPr>
          <w:rFonts w:ascii="仿宋" w:eastAsia="仿宋" w:hAnsi="仿宋" w:hint="eastAsia"/>
          <w:spacing w:val="15"/>
          <w:kern w:val="0"/>
          <w:sz w:val="28"/>
          <w:szCs w:val="28"/>
        </w:rPr>
      </w:pPr>
      <w:r>
        <w:rPr>
          <w:rFonts w:ascii="仿宋" w:eastAsia="仿宋" w:hAnsi="仿宋" w:cs="仿宋" w:hint="eastAsia"/>
          <w:sz w:val="28"/>
          <w:szCs w:val="28"/>
        </w:rPr>
        <w:t>当事人一方对在订立和履行合同过程中知悉的另一方的商业秘密、技术秘密负有保密责</w:t>
      </w:r>
      <w:r>
        <w:rPr>
          <w:rFonts w:ascii="仿宋" w:eastAsia="仿宋" w:hAnsi="仿宋" w:cs="仿宋" w:hint="eastAsia"/>
          <w:kern w:val="0"/>
          <w:sz w:val="28"/>
          <w:szCs w:val="28"/>
        </w:rPr>
        <w:t>任，未经同意，不得对外泄露或用于本合同以外的目的。一方泄露或者在本合同以外使用该商业秘密、技术秘密给另一方造成损失的，承担损害赔</w:t>
      </w:r>
      <w:r>
        <w:rPr>
          <w:rFonts w:ascii="仿宋" w:eastAsia="仿宋" w:hAnsi="仿宋" w:cs="仿宋" w:hint="eastAsia"/>
          <w:sz w:val="28"/>
          <w:szCs w:val="28"/>
        </w:rPr>
        <w:t>偿责任。当事人为履行合同所需要的信息，另一方须予以提供。当事人认为必要时，可签订保密协议</w:t>
      </w:r>
      <w:r>
        <w:rPr>
          <w:rFonts w:ascii="仿宋" w:eastAsia="仿宋" w:hAnsi="仿宋" w:hint="eastAsia"/>
          <w:spacing w:val="15"/>
          <w:kern w:val="0"/>
          <w:sz w:val="28"/>
          <w:szCs w:val="28"/>
        </w:rPr>
        <w:t>，作为合同附件。</w:t>
      </w:r>
    </w:p>
    <w:p w14:paraId="773100E5" w14:textId="77777777" w:rsidR="00BB0522" w:rsidRDefault="00000000">
      <w:pPr>
        <w:widowControl/>
        <w:spacing w:line="480" w:lineRule="exact"/>
        <w:ind w:right="-101" w:firstLineChars="200" w:firstLine="703"/>
        <w:jc w:val="left"/>
        <w:rPr>
          <w:rFonts w:ascii="黑体" w:eastAsia="黑体" w:hAnsi="黑体" w:cs="黑体" w:hint="eastAsia"/>
          <w:b/>
          <w:bCs/>
          <w:spacing w:val="15"/>
          <w:kern w:val="0"/>
          <w:sz w:val="32"/>
          <w:szCs w:val="32"/>
        </w:rPr>
      </w:pPr>
      <w:r>
        <w:rPr>
          <w:rFonts w:ascii="黑体" w:eastAsia="黑体" w:hAnsi="黑体" w:cs="黑体" w:hint="eastAsia"/>
          <w:b/>
          <w:bCs/>
          <w:spacing w:val="15"/>
          <w:kern w:val="0"/>
          <w:sz w:val="32"/>
          <w:szCs w:val="32"/>
        </w:rPr>
        <w:t>2.比选相关说明</w:t>
      </w:r>
    </w:p>
    <w:p w14:paraId="2DFC499A"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2.1投标人应仔细阅读比选文件中的所有内容，按照比选文件及要求，详细编制投标文件，并保证投标文件的正确性和真实性。</w:t>
      </w:r>
    </w:p>
    <w:p w14:paraId="42A06EE3"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2.2投标人获取比选文件后，应仔细检查比选文件中的所有内容，如有残缺等问题，应及时向</w:t>
      </w:r>
      <w:bookmarkStart w:id="7" w:name="_Hlk234922539"/>
      <w:r>
        <w:rPr>
          <w:rFonts w:ascii="仿宋" w:eastAsia="仿宋" w:hAnsi="仿宋" w:cs="仿宋" w:hint="eastAsia"/>
          <w:sz w:val="28"/>
          <w:szCs w:val="28"/>
        </w:rPr>
        <w:t>招标</w:t>
      </w:r>
      <w:bookmarkEnd w:id="7"/>
      <w:r>
        <w:rPr>
          <w:rFonts w:ascii="仿宋" w:eastAsia="仿宋" w:hAnsi="仿宋" w:cs="仿宋" w:hint="eastAsia"/>
          <w:sz w:val="28"/>
          <w:szCs w:val="28"/>
        </w:rPr>
        <w:t>人提出，否则，由此引起的费用由投标人自行承担。</w:t>
      </w:r>
    </w:p>
    <w:p w14:paraId="1FCAE16B"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2.3不按比选文件要求提供的投标文件将被拒绝。</w:t>
      </w:r>
    </w:p>
    <w:p w14:paraId="45368F60"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2.4投标人如对该比选文件有疑问，应在投标人须知前附表规定的时间以书面形式递交至招标人。招标人对投标人的答疑，都将以官网发布答疑澄清公告的形式通知所有投标人，答疑澄清公告内容视为比选文件的组成部分。</w:t>
      </w:r>
    </w:p>
    <w:p w14:paraId="592736FB"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2.5比选公告发出后，在提交投标文件截止时间前，招标人可对比选文件进行补充和修改，补充和修改内容都将以发布公告形式通知所有投标人，补充和修改文件视为该比选文件的组成部分。为使投标人在编制投标文件时，有充分的时间对比选文件的补充或修改内容进行研究，招标人可酌情延长递交投标文件的截止时间，具体时间将在补充、修改通知中进行明确。</w:t>
      </w:r>
    </w:p>
    <w:p w14:paraId="5075249B" w14:textId="77777777" w:rsidR="00BB0522"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3.投标保证金</w:t>
      </w:r>
    </w:p>
    <w:p w14:paraId="390A3DF4"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3.1有下列情形之一的，投标保证金不予退还，招标人有权向出具保函的银行或担保公司或保险公司提出索赔：</w:t>
      </w:r>
    </w:p>
    <w:p w14:paraId="58F785D7"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（1）投标人拒绝按照比选文件、投标文件或中标通知书要求与招标人签订合同；</w:t>
      </w:r>
    </w:p>
    <w:p w14:paraId="2AD67EE5"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lastRenderedPageBreak/>
        <w:t>（2）投标截止后，投标人要求修改、补充或撤销投标文件的实质性内容或者要求更改比选文件和中标通知书的实质性内容；</w:t>
      </w:r>
    </w:p>
    <w:p w14:paraId="01CEDF5A"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（3）投标人拒绝按比选文件规定的时间、金额、形式提交履约担保；</w:t>
      </w:r>
    </w:p>
    <w:p w14:paraId="785B3019" w14:textId="77777777" w:rsidR="00BB0522" w:rsidRDefault="00000000">
      <w:pPr>
        <w:widowControl/>
        <w:spacing w:line="480" w:lineRule="exact"/>
        <w:ind w:right="-101" w:firstLineChars="200" w:firstLine="560"/>
        <w:jc w:val="left"/>
        <w:rPr>
          <w:rFonts w:ascii="仿宋" w:eastAsia="仿宋" w:hAnsi="仿宋" w:cs="仿宋" w:hint="eastAsia"/>
          <w:sz w:val="28"/>
          <w:szCs w:val="28"/>
        </w:rPr>
      </w:pPr>
      <w:r>
        <w:rPr>
          <w:rFonts w:ascii="仿宋" w:eastAsia="仿宋" w:hAnsi="仿宋" w:cs="仿宋" w:hint="eastAsia"/>
          <w:sz w:val="28"/>
          <w:szCs w:val="28"/>
        </w:rPr>
        <w:t>（4）投标人在投标截止后撤销投标文件的；</w:t>
      </w:r>
    </w:p>
    <w:p w14:paraId="5D5115F6" w14:textId="77777777" w:rsidR="00BB0522" w:rsidRDefault="00000000">
      <w:pPr>
        <w:widowControl/>
        <w:spacing w:line="480" w:lineRule="exact"/>
        <w:ind w:right="-101" w:firstLineChars="200" w:firstLine="560"/>
        <w:jc w:val="left"/>
        <w:rPr>
          <w:rFonts w:ascii="黑体" w:eastAsia="黑体" w:hAnsi="黑体" w:cs="黑体" w:hint="eastAsia"/>
          <w:b/>
          <w:bCs/>
          <w:kern w:val="0"/>
          <w:sz w:val="32"/>
          <w:szCs w:val="32"/>
        </w:rPr>
      </w:pPr>
      <w:r>
        <w:rPr>
          <w:rFonts w:ascii="仿宋" w:eastAsia="仿宋" w:hAnsi="仿宋" w:cs="仿宋" w:hint="eastAsia"/>
          <w:sz w:val="28"/>
          <w:szCs w:val="28"/>
        </w:rPr>
        <w:t>（5）比选文件规定的违规情形。</w:t>
      </w:r>
    </w:p>
    <w:p w14:paraId="0AC457E9" w14:textId="77777777" w:rsidR="00BB0522"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4.重新比选</w:t>
      </w:r>
    </w:p>
    <w:p w14:paraId="296D3B72" w14:textId="77777777" w:rsidR="00BB0522"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4.1有下列情形之一的，</w:t>
      </w:r>
      <w:r>
        <w:rPr>
          <w:rFonts w:ascii="仿宋" w:eastAsia="仿宋" w:hAnsi="仿宋" w:cs="仿宋" w:hint="eastAsia"/>
          <w:sz w:val="28"/>
          <w:szCs w:val="28"/>
        </w:rPr>
        <w:t>招标</w:t>
      </w:r>
      <w:r>
        <w:rPr>
          <w:rFonts w:ascii="仿宋" w:eastAsia="仿宋" w:hAnsi="仿宋" w:hint="eastAsia"/>
          <w:spacing w:val="15"/>
          <w:kern w:val="0"/>
          <w:sz w:val="28"/>
          <w:szCs w:val="28"/>
        </w:rPr>
        <w:t xml:space="preserve">人应当重新比选：  </w:t>
      </w:r>
    </w:p>
    <w:p w14:paraId="5E8E47EC"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（1）通过身份核验及投标保证金核查的投标人少于三个的；</w:t>
      </w:r>
    </w:p>
    <w:p w14:paraId="136A1BD4"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（2）成功提交投标文件的投标人少于三个的；</w:t>
      </w:r>
    </w:p>
    <w:p w14:paraId="68BA477D"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（3）所有投标均被否决的； </w:t>
      </w:r>
    </w:p>
    <w:p w14:paraId="4D557E72" w14:textId="77777777" w:rsidR="00BB0522" w:rsidRDefault="00000000">
      <w:pPr>
        <w:widowControl/>
        <w:spacing w:line="480" w:lineRule="exact"/>
        <w:ind w:right="-101" w:firstLineChars="200" w:firstLine="560"/>
        <w:rPr>
          <w:rFonts w:ascii="仿宋" w:eastAsia="仿宋" w:hAnsi="仿宋" w:cs="仿宋" w:hint="eastAsia"/>
          <w:spacing w:val="15"/>
          <w:kern w:val="0"/>
          <w:sz w:val="28"/>
          <w:szCs w:val="28"/>
        </w:rPr>
      </w:pPr>
      <w:r>
        <w:rPr>
          <w:rFonts w:ascii="仿宋" w:eastAsia="仿宋" w:hAnsi="仿宋" w:cs="仿宋" w:hint="eastAsia"/>
          <w:sz w:val="28"/>
          <w:szCs w:val="28"/>
        </w:rPr>
        <w:t>招标</w:t>
      </w:r>
      <w:r>
        <w:rPr>
          <w:rFonts w:ascii="仿宋" w:eastAsia="仿宋" w:hAnsi="仿宋" w:cs="仿宋" w:hint="eastAsia"/>
          <w:spacing w:val="15"/>
          <w:kern w:val="0"/>
          <w:sz w:val="28"/>
          <w:szCs w:val="28"/>
        </w:rPr>
        <w:t>人重新比选后，再次发生上述情形之一的，</w:t>
      </w:r>
      <w:r>
        <w:rPr>
          <w:rFonts w:ascii="仿宋" w:eastAsia="仿宋" w:hAnsi="仿宋" w:cs="仿宋" w:hint="eastAsia"/>
          <w:sz w:val="28"/>
          <w:szCs w:val="28"/>
        </w:rPr>
        <w:t>招标</w:t>
      </w:r>
      <w:r>
        <w:rPr>
          <w:rFonts w:ascii="仿宋" w:eastAsia="仿宋" w:hAnsi="仿宋" w:cs="仿宋" w:hint="eastAsia"/>
          <w:spacing w:val="15"/>
          <w:kern w:val="0"/>
          <w:sz w:val="28"/>
          <w:szCs w:val="28"/>
        </w:rPr>
        <w:t>人可不再进行比选。</w:t>
      </w:r>
    </w:p>
    <w:p w14:paraId="63E0B4CD" w14:textId="77777777" w:rsidR="00BB0522" w:rsidRDefault="00000000">
      <w:pPr>
        <w:widowControl/>
        <w:spacing w:line="480" w:lineRule="exact"/>
        <w:ind w:right="-101" w:firstLineChars="200" w:firstLine="703"/>
        <w:rPr>
          <w:rFonts w:ascii="黑体" w:eastAsia="黑体" w:hAnsi="黑体" w:cs="黑体" w:hint="eastAsia"/>
          <w:b/>
          <w:spacing w:val="15"/>
          <w:kern w:val="0"/>
          <w:sz w:val="32"/>
          <w:szCs w:val="32"/>
        </w:rPr>
      </w:pPr>
      <w:r>
        <w:rPr>
          <w:rFonts w:ascii="黑体" w:eastAsia="黑体" w:hAnsi="黑体" w:cs="黑体" w:hint="eastAsia"/>
          <w:b/>
          <w:spacing w:val="15"/>
          <w:kern w:val="0"/>
          <w:sz w:val="32"/>
          <w:szCs w:val="32"/>
        </w:rPr>
        <w:t>5.违规情形</w:t>
      </w:r>
    </w:p>
    <w:p w14:paraId="3E851110"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5.1有下列情形之一的，属于投标人相互串通投标：</w:t>
      </w:r>
    </w:p>
    <w:p w14:paraId="11EC5E91"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（1）投标人之间协商投标报价等投标文件的实质性内容；</w:t>
      </w:r>
    </w:p>
    <w:p w14:paraId="33F4ACA7"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（2）投标人之间约定中标人;</w:t>
      </w:r>
    </w:p>
    <w:p w14:paraId="4C90638D"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（3）投标人之间约定部分投标人放弃投标或者中标;</w:t>
      </w:r>
    </w:p>
    <w:p w14:paraId="5A47ECBE"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（4）属于同一集团、协会、商会等组织成员的投标人按照该组织要求协同投标；</w:t>
      </w:r>
    </w:p>
    <w:p w14:paraId="14520AAB"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（5）投标人之间为谋取中标或者排斥特定投标人而采取的其他联合行动。</w:t>
      </w:r>
    </w:p>
    <w:p w14:paraId="2A700D33"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5.2有下列情形之一的，视为投标人相互串通投标：</w:t>
      </w:r>
    </w:p>
    <w:p w14:paraId="27B73785"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（1）不同投标人的投标文件由同一单位或者个人编制；</w:t>
      </w:r>
    </w:p>
    <w:p w14:paraId="3AD9A290"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（2）不同投标人委托同一单位或者个人办理投标事宜;</w:t>
      </w:r>
    </w:p>
    <w:p w14:paraId="4A3E3F76"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（3）不同投标人的投标文件载明的项目管理成员为同一人;</w:t>
      </w:r>
    </w:p>
    <w:p w14:paraId="511560D7"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（4）不同投标人的投标文件异常一致或者投标报价呈规律性差异；</w:t>
      </w:r>
    </w:p>
    <w:p w14:paraId="3C31032E"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lastRenderedPageBreak/>
        <w:t>（5）不同投标人的投标文件相互混装；</w:t>
      </w:r>
    </w:p>
    <w:p w14:paraId="3F53C4D7"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（6）不同投标人的投标保证金从同一单位或者个人的账户转出。</w:t>
      </w:r>
    </w:p>
    <w:p w14:paraId="0BB350BD"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5.3有下列情形之一的，属于</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人与投标人串通投标：</w:t>
      </w:r>
    </w:p>
    <w:p w14:paraId="792D13F6"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Pr>
          <w:rFonts w:ascii="仿宋" w:eastAsia="仿宋" w:hAnsi="仿宋" w:cs="仿宋" w:hint="eastAsia"/>
          <w:sz w:val="28"/>
          <w:szCs w:val="28"/>
        </w:rPr>
        <w:t>招标</w:t>
      </w:r>
      <w:r>
        <w:rPr>
          <w:rFonts w:ascii="仿宋" w:eastAsia="仿宋" w:hAnsi="仿宋" w:cs="仿宋" w:hint="eastAsia"/>
          <w:spacing w:val="15"/>
          <w:kern w:val="0"/>
          <w:sz w:val="28"/>
          <w:szCs w:val="28"/>
        </w:rPr>
        <w:t>人在开标前开启投标文件并将有关信息泄露给其他投标人；</w:t>
      </w:r>
    </w:p>
    <w:p w14:paraId="5163B223"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（2）</w:t>
      </w:r>
      <w:r>
        <w:rPr>
          <w:rFonts w:ascii="仿宋" w:eastAsia="仿宋" w:hAnsi="仿宋" w:cs="仿宋" w:hint="eastAsia"/>
          <w:sz w:val="28"/>
          <w:szCs w:val="28"/>
        </w:rPr>
        <w:t>招标</w:t>
      </w:r>
      <w:r>
        <w:rPr>
          <w:rFonts w:ascii="仿宋" w:eastAsia="仿宋" w:hAnsi="仿宋" w:cs="仿宋" w:hint="eastAsia"/>
          <w:spacing w:val="15"/>
          <w:kern w:val="0"/>
          <w:sz w:val="28"/>
          <w:szCs w:val="28"/>
        </w:rPr>
        <w:t>人直接或者间接向投标人泄露标底、评标委员会成员等信息;</w:t>
      </w:r>
    </w:p>
    <w:p w14:paraId="78B5C699"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人明示或者暗示投标人压低或者抬高投标报价;</w:t>
      </w:r>
    </w:p>
    <w:p w14:paraId="7090CC46"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（4）</w:t>
      </w:r>
      <w:r>
        <w:rPr>
          <w:rFonts w:ascii="仿宋" w:eastAsia="仿宋" w:hAnsi="仿宋" w:cs="仿宋" w:hint="eastAsia"/>
          <w:sz w:val="28"/>
          <w:szCs w:val="28"/>
        </w:rPr>
        <w:t>招标</w:t>
      </w:r>
      <w:r>
        <w:rPr>
          <w:rFonts w:ascii="仿宋" w:eastAsia="仿宋" w:hAnsi="仿宋" w:cs="仿宋" w:hint="eastAsia"/>
          <w:spacing w:val="15"/>
          <w:kern w:val="0"/>
          <w:sz w:val="28"/>
          <w:szCs w:val="28"/>
        </w:rPr>
        <w:t>人授意投标人撤换、修改投标文件；</w:t>
      </w:r>
    </w:p>
    <w:p w14:paraId="7DF97A75"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w:t>
      </w:r>
      <w:r>
        <w:rPr>
          <w:rFonts w:ascii="仿宋" w:eastAsia="仿宋" w:hAnsi="仿宋" w:cs="仿宋" w:hint="eastAsia"/>
          <w:sz w:val="28"/>
          <w:szCs w:val="28"/>
        </w:rPr>
        <w:t>招标</w:t>
      </w:r>
      <w:r>
        <w:rPr>
          <w:rFonts w:ascii="仿宋" w:eastAsia="仿宋" w:hAnsi="仿宋" w:cs="仿宋" w:hint="eastAsia"/>
          <w:spacing w:val="15"/>
          <w:kern w:val="0"/>
          <w:sz w:val="28"/>
          <w:szCs w:val="28"/>
        </w:rPr>
        <w:t>人明示或者暗示投标人为特定投标人中标提供方便;</w:t>
      </w:r>
    </w:p>
    <w:p w14:paraId="66DBE365"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w:t>
      </w:r>
      <w:r>
        <w:rPr>
          <w:rFonts w:ascii="仿宋" w:eastAsia="仿宋" w:hAnsi="仿宋" w:cs="仿宋" w:hint="eastAsia"/>
          <w:sz w:val="28"/>
          <w:szCs w:val="28"/>
        </w:rPr>
        <w:t>招标</w:t>
      </w:r>
      <w:r>
        <w:rPr>
          <w:rFonts w:ascii="仿宋" w:eastAsia="仿宋" w:hAnsi="仿宋" w:cs="仿宋" w:hint="eastAsia"/>
          <w:spacing w:val="15"/>
          <w:kern w:val="0"/>
          <w:sz w:val="28"/>
          <w:szCs w:val="28"/>
        </w:rPr>
        <w:t>人与投标人为谋求特定投标人中标而采取的其他串通行为。</w:t>
      </w:r>
    </w:p>
    <w:p w14:paraId="1CAF9480"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5.4使用通过受让或者租借等方式获取的资格、资质证书投标的，属于以他人名义投标。</w:t>
      </w:r>
    </w:p>
    <w:p w14:paraId="16E0C12D"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5.5投标人有下列情形之一的，属于弄虚作假的行为： </w:t>
      </w:r>
    </w:p>
    <w:p w14:paraId="475FAA8C"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（1）使用伪造、变造的许可证件； </w:t>
      </w:r>
    </w:p>
    <w:p w14:paraId="3C1E9679"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（2）提供虚假的财务状况或者业绩； </w:t>
      </w:r>
    </w:p>
    <w:p w14:paraId="7C7F8315"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（3）提供虚假的项目负责人或者主要技术人员简历、劳动关系证明； </w:t>
      </w:r>
    </w:p>
    <w:p w14:paraId="42D4C8BF"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 xml:space="preserve">（4）提供虚假的信用状况； </w:t>
      </w:r>
    </w:p>
    <w:p w14:paraId="782614A2"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（5）其他弄虚作假的行为。</w:t>
      </w:r>
    </w:p>
    <w:p w14:paraId="67F29578"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存在上述违规情形的，投标保证金不予退还，同时其投标无效，并将违规单位拉入衡阳国投、衡阳路桥黑名单，禁止其3年内参与衡阳国投、衡阳路桥内部比选、抽签、诚信服务机构目录库入库等内部招采活动。</w:t>
      </w:r>
    </w:p>
    <w:p w14:paraId="605CF7EE"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其他未尽事宜可比照公开招标及政府采购相关规定酌情进行处理。</w:t>
      </w:r>
    </w:p>
    <w:p w14:paraId="69A04F68" w14:textId="77777777" w:rsidR="00BB0522"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附件1</w:t>
      </w:r>
    </w:p>
    <w:p w14:paraId="461342D7" w14:textId="77777777" w:rsidR="00BB0522" w:rsidRDefault="00000000">
      <w:pPr>
        <w:spacing w:before="98" w:line="400" w:lineRule="exact"/>
        <w:ind w:right="-101" w:firstLine="396"/>
        <w:jc w:val="center"/>
        <w:rPr>
          <w:rFonts w:ascii="黑体" w:eastAsia="黑体" w:hAnsi="黑体" w:cs="黑体" w:hint="eastAsia"/>
          <w:sz w:val="40"/>
          <w:szCs w:val="40"/>
        </w:rPr>
      </w:pPr>
      <w:r>
        <w:rPr>
          <w:rFonts w:ascii="黑体" w:eastAsia="黑体" w:hAnsi="黑体" w:cs="黑体" w:hint="eastAsia"/>
          <w:spacing w:val="-2"/>
          <w:sz w:val="40"/>
          <w:szCs w:val="40"/>
        </w:rPr>
        <w:t>投标保函</w:t>
      </w:r>
    </w:p>
    <w:p w14:paraId="6BF807D2" w14:textId="77777777" w:rsidR="00BB0522" w:rsidRDefault="00000000">
      <w:pPr>
        <w:tabs>
          <w:tab w:val="left" w:pos="1065"/>
        </w:tabs>
        <w:spacing w:before="184" w:line="400" w:lineRule="exact"/>
        <w:ind w:right="-101" w:firstLine="206"/>
        <w:rPr>
          <w:rFonts w:ascii="仿宋" w:eastAsia="仿宋" w:hAnsi="仿宋" w:cs="仿宋" w:hint="eastAsia"/>
          <w:spacing w:val="-9"/>
          <w:sz w:val="24"/>
        </w:rPr>
      </w:pPr>
      <w:r>
        <w:rPr>
          <w:rFonts w:ascii="仿宋" w:eastAsia="仿宋" w:hAnsi="仿宋" w:cs="仿宋" w:hint="eastAsia"/>
          <w:spacing w:val="-17"/>
          <w:sz w:val="24"/>
          <w:u w:val="single"/>
        </w:rPr>
        <w:t>（受益人名称</w:t>
      </w:r>
      <w:r>
        <w:rPr>
          <w:rFonts w:ascii="仿宋" w:eastAsia="仿宋" w:hAnsi="仿宋" w:cs="仿宋" w:hint="eastAsia"/>
          <w:spacing w:val="-9"/>
          <w:sz w:val="24"/>
          <w:u w:val="single"/>
        </w:rPr>
        <w:t>）</w:t>
      </w:r>
      <w:r>
        <w:rPr>
          <w:rFonts w:ascii="仿宋" w:eastAsia="仿宋" w:hAnsi="仿宋" w:cs="仿宋" w:hint="eastAsia"/>
          <w:spacing w:val="-9"/>
          <w:sz w:val="24"/>
        </w:rPr>
        <w:t>：</w:t>
      </w:r>
    </w:p>
    <w:p w14:paraId="2550FBB3" w14:textId="77777777" w:rsidR="00BB0522" w:rsidRDefault="00000000">
      <w:pPr>
        <w:tabs>
          <w:tab w:val="left" w:pos="1065"/>
        </w:tabs>
        <w:spacing w:before="184" w:line="400" w:lineRule="exact"/>
        <w:ind w:left="14" w:right="-101" w:firstLineChars="200" w:firstLine="456"/>
        <w:rPr>
          <w:rFonts w:ascii="仿宋" w:eastAsia="仿宋" w:hAnsi="仿宋" w:cs="仿宋" w:hint="eastAsia"/>
          <w:sz w:val="24"/>
        </w:rPr>
      </w:pPr>
      <w:r>
        <w:rPr>
          <w:rFonts w:ascii="仿宋" w:eastAsia="仿宋" w:hAnsi="仿宋" w:cs="仿宋" w:hint="eastAsia"/>
          <w:spacing w:val="-6"/>
          <w:sz w:val="24"/>
        </w:rPr>
        <w:t>鉴于</w:t>
      </w:r>
      <w:r>
        <w:rPr>
          <w:rFonts w:ascii="仿宋" w:eastAsia="仿宋" w:hAnsi="仿宋" w:cs="仿宋" w:hint="eastAsia"/>
          <w:sz w:val="24"/>
          <w:u w:val="single"/>
        </w:rPr>
        <w:t xml:space="preserve"> </w:t>
      </w:r>
      <w:r>
        <w:rPr>
          <w:rFonts w:ascii="仿宋" w:eastAsia="仿宋" w:hAnsi="仿宋" w:cs="仿宋" w:hint="eastAsia"/>
          <w:spacing w:val="-5"/>
          <w:sz w:val="24"/>
          <w:u w:val="single"/>
        </w:rPr>
        <w:t xml:space="preserve">（投标人名称） </w:t>
      </w:r>
      <w:r>
        <w:rPr>
          <w:rFonts w:ascii="仿宋" w:eastAsia="仿宋" w:hAnsi="仿宋" w:cs="仿宋" w:hint="eastAsia"/>
          <w:spacing w:val="-5"/>
          <w:sz w:val="24"/>
        </w:rPr>
        <w:t>于</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 xml:space="preserve">日参加你方作为采购人组织的 </w:t>
      </w:r>
      <w:r>
        <w:rPr>
          <w:rFonts w:ascii="仿宋" w:eastAsia="仿宋" w:hAnsi="仿宋" w:cs="仿宋" w:hint="eastAsia"/>
          <w:spacing w:val="-5"/>
          <w:sz w:val="24"/>
          <w:u w:val="single"/>
        </w:rPr>
        <w:t xml:space="preserve"> （比选项目名称） </w:t>
      </w:r>
      <w:r>
        <w:rPr>
          <w:rFonts w:ascii="仿宋" w:eastAsia="仿宋" w:hAnsi="仿宋" w:cs="仿宋" w:hint="eastAsia"/>
          <w:spacing w:val="-1"/>
          <w:sz w:val="24"/>
        </w:rPr>
        <w:t>的比选，我方愿意无条件地、不可撤销就投标人履行</w:t>
      </w:r>
      <w:r>
        <w:rPr>
          <w:rFonts w:ascii="仿宋" w:eastAsia="仿宋" w:hAnsi="仿宋" w:cs="仿宋" w:hint="eastAsia"/>
          <w:spacing w:val="-5"/>
          <w:sz w:val="24"/>
        </w:rPr>
        <w:t xml:space="preserve"> </w:t>
      </w:r>
      <w:r>
        <w:rPr>
          <w:rFonts w:ascii="仿宋" w:eastAsia="仿宋" w:hAnsi="仿宋" w:cs="仿宋" w:hint="eastAsia"/>
          <w:spacing w:val="-5"/>
          <w:sz w:val="24"/>
          <w:u w:val="single"/>
        </w:rPr>
        <w:t xml:space="preserve"> （比选项目名称） </w:t>
      </w:r>
      <w:r>
        <w:rPr>
          <w:rFonts w:ascii="仿宋" w:eastAsia="仿宋" w:hAnsi="仿宋" w:cs="仿宋" w:hint="eastAsia"/>
          <w:spacing w:val="-2"/>
          <w:sz w:val="24"/>
        </w:rPr>
        <w:t>比选文件规定的投标义务，向采购人出具见索即付独立</w:t>
      </w:r>
      <w:r>
        <w:rPr>
          <w:rFonts w:ascii="仿宋" w:eastAsia="仿宋" w:hAnsi="仿宋" w:cs="仿宋" w:hint="eastAsia"/>
          <w:spacing w:val="-3"/>
          <w:sz w:val="24"/>
        </w:rPr>
        <w:t>保函：</w:t>
      </w:r>
    </w:p>
    <w:p w14:paraId="2ED4D7F9" w14:textId="77777777" w:rsidR="00BB0522" w:rsidRDefault="00000000">
      <w:pPr>
        <w:pStyle w:val="a4"/>
        <w:spacing w:before="1" w:line="400" w:lineRule="exact"/>
        <w:ind w:right="-101" w:firstLineChars="200" w:firstLine="480"/>
        <w:rPr>
          <w:rFonts w:ascii="仿宋" w:eastAsia="仿宋" w:hAnsi="仿宋" w:cs="仿宋" w:hint="eastAsia"/>
          <w:spacing w:val="72"/>
          <w:sz w:val="24"/>
        </w:rPr>
      </w:pPr>
      <w:r>
        <w:rPr>
          <w:rFonts w:ascii="仿宋" w:eastAsia="仿宋" w:hAnsi="仿宋" w:cs="仿宋" w:hint="eastAsia"/>
          <w:sz w:val="24"/>
        </w:rPr>
        <w:t>1.本保函担保金额人民币（大写）</w:t>
      </w:r>
      <w:r>
        <w:rPr>
          <w:rFonts w:ascii="仿宋" w:eastAsia="仿宋" w:hAnsi="仿宋" w:cs="仿宋" w:hint="eastAsia"/>
          <w:sz w:val="24"/>
          <w:u w:val="single"/>
        </w:rPr>
        <w:t xml:space="preserve">       </w:t>
      </w:r>
      <w:r>
        <w:rPr>
          <w:rFonts w:ascii="仿宋" w:eastAsia="仿宋" w:hAnsi="仿宋" w:cs="仿宋" w:hint="eastAsia"/>
          <w:spacing w:val="-95"/>
          <w:sz w:val="24"/>
        </w:rPr>
        <w:t xml:space="preserve"> </w:t>
      </w:r>
      <w:r>
        <w:rPr>
          <w:rFonts w:ascii="仿宋" w:eastAsia="仿宋" w:hAnsi="仿宋" w:cs="仿宋" w:hint="eastAsia"/>
          <w:sz w:val="24"/>
        </w:rPr>
        <w:t>元(¥</w:t>
      </w:r>
      <w:r>
        <w:rPr>
          <w:rFonts w:ascii="仿宋" w:eastAsia="仿宋" w:hAnsi="仿宋" w:cs="仿宋" w:hint="eastAsia"/>
          <w:spacing w:val="-59"/>
          <w:sz w:val="24"/>
        </w:rPr>
        <w:t xml:space="preserve"> </w:t>
      </w:r>
      <w:r>
        <w:rPr>
          <w:rFonts w:ascii="仿宋" w:eastAsia="仿宋" w:hAnsi="仿宋" w:cs="仿宋" w:hint="eastAsia"/>
          <w:spacing w:val="4"/>
          <w:sz w:val="24"/>
          <w:u w:val="single"/>
        </w:rPr>
        <w:t xml:space="preserve">         </w:t>
      </w:r>
      <w:r>
        <w:rPr>
          <w:rFonts w:ascii="仿宋" w:eastAsia="仿宋" w:hAnsi="仿宋" w:cs="仿宋" w:hint="eastAsia"/>
          <w:sz w:val="24"/>
        </w:rPr>
        <w:t>)</w:t>
      </w:r>
      <w:r>
        <w:rPr>
          <w:rFonts w:ascii="仿宋" w:eastAsia="仿宋" w:hAnsi="仿宋" w:cs="仿宋" w:hint="eastAsia"/>
          <w:spacing w:val="72"/>
          <w:sz w:val="24"/>
        </w:rPr>
        <w:t>。</w:t>
      </w:r>
    </w:p>
    <w:p w14:paraId="366E2C0C" w14:textId="77777777" w:rsidR="00BB0522" w:rsidRDefault="00000000">
      <w:pPr>
        <w:pStyle w:val="a4"/>
        <w:spacing w:before="1" w:line="400" w:lineRule="exact"/>
        <w:ind w:right="-101" w:firstLineChars="200" w:firstLine="448"/>
        <w:rPr>
          <w:rFonts w:ascii="仿宋" w:eastAsia="仿宋" w:hAnsi="仿宋" w:cs="仿宋" w:hint="eastAsia"/>
          <w:spacing w:val="-8"/>
          <w:sz w:val="24"/>
        </w:rPr>
      </w:pPr>
      <w:r>
        <w:rPr>
          <w:rFonts w:ascii="仿宋" w:eastAsia="仿宋" w:hAnsi="仿宋" w:cs="仿宋" w:hint="eastAsia"/>
          <w:spacing w:val="-8"/>
          <w:sz w:val="24"/>
        </w:rPr>
        <w:t>2.保函有效期自</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至</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r>
        <w:rPr>
          <w:rFonts w:ascii="仿宋" w:eastAsia="仿宋" w:hAnsi="仿宋" w:cs="仿宋" w:hint="eastAsia"/>
          <w:spacing w:val="-8"/>
          <w:sz w:val="24"/>
        </w:rPr>
        <w:t>止。</w:t>
      </w:r>
    </w:p>
    <w:p w14:paraId="3B9C91DD" w14:textId="77777777" w:rsidR="00BB0522" w:rsidRDefault="00000000">
      <w:pPr>
        <w:pStyle w:val="a4"/>
        <w:spacing w:before="1" w:line="400" w:lineRule="exact"/>
        <w:ind w:right="-101" w:firstLineChars="200" w:firstLine="448"/>
        <w:rPr>
          <w:rFonts w:ascii="仿宋" w:eastAsia="仿宋" w:hAnsi="仿宋" w:cs="仿宋" w:hint="eastAsia"/>
          <w:spacing w:val="15"/>
          <w:kern w:val="0"/>
          <w:sz w:val="24"/>
        </w:rPr>
      </w:pPr>
      <w:r>
        <w:rPr>
          <w:rFonts w:ascii="仿宋" w:eastAsia="仿宋" w:hAnsi="仿宋" w:cs="仿宋" w:hint="eastAsia"/>
          <w:spacing w:val="-8"/>
          <w:sz w:val="24"/>
        </w:rPr>
        <w:t>3.</w:t>
      </w:r>
      <w:r>
        <w:rPr>
          <w:rFonts w:ascii="仿宋" w:eastAsia="仿宋" w:hAnsi="仿宋" w:cs="仿宋" w:hint="eastAsia"/>
          <w:spacing w:val="15"/>
          <w:kern w:val="0"/>
          <w:sz w:val="24"/>
        </w:rPr>
        <w:t>在本保函有效期内，投标人存在下列未履行相关投标义务情形之一的，我方在收到采购人提出的书面索赔通知以及本保函原件后，在10个工作日内支付本保函第1款约定的担保金额。</w:t>
      </w:r>
    </w:p>
    <w:p w14:paraId="0094AC65" w14:textId="77777777" w:rsidR="00BB0522"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（1）投标人拒绝按照比选文件、投标文件或中标通知书要求与采购人签订合同；</w:t>
      </w:r>
    </w:p>
    <w:p w14:paraId="62A661C0" w14:textId="77777777" w:rsidR="00BB0522"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（2）投标截止后，投标人要求修改、补充或撤销投标文件的实质性内容或者要求更改比选文件和中标通知书的实质性内容；</w:t>
      </w:r>
    </w:p>
    <w:p w14:paraId="2400F265" w14:textId="77777777" w:rsidR="00BB0522"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（3）投标人拒绝按比选文件规定的时间、金额、形式提交履约担保；</w:t>
      </w:r>
    </w:p>
    <w:p w14:paraId="535FE45B" w14:textId="77777777" w:rsidR="00BB0522" w:rsidRDefault="00000000">
      <w:pPr>
        <w:widowControl/>
        <w:spacing w:line="400" w:lineRule="exact"/>
        <w:ind w:right="-101" w:firstLineChars="200" w:firstLine="540"/>
        <w:rPr>
          <w:rFonts w:ascii="仿宋" w:eastAsia="仿宋" w:hAnsi="仿宋" w:cs="仿宋" w:hint="eastAsia"/>
          <w:spacing w:val="15"/>
          <w:kern w:val="0"/>
          <w:sz w:val="24"/>
        </w:rPr>
      </w:pPr>
      <w:r>
        <w:rPr>
          <w:rFonts w:ascii="仿宋" w:eastAsia="仿宋" w:hAnsi="仿宋" w:cs="仿宋" w:hint="eastAsia"/>
          <w:spacing w:val="15"/>
          <w:kern w:val="0"/>
          <w:sz w:val="24"/>
        </w:rPr>
        <w:t>（4）投标人在投标截止后撤销投标文件的；</w:t>
      </w:r>
    </w:p>
    <w:p w14:paraId="20C864D5" w14:textId="77777777" w:rsidR="00BB0522" w:rsidRDefault="00000000">
      <w:pPr>
        <w:widowControl/>
        <w:spacing w:line="400" w:lineRule="exact"/>
        <w:ind w:right="-101" w:firstLineChars="200" w:firstLine="540"/>
        <w:rPr>
          <w:rFonts w:ascii="仿宋" w:eastAsia="仿宋" w:hAnsi="仿宋" w:cs="仿宋" w:hint="eastAsia"/>
          <w:spacing w:val="15"/>
          <w:kern w:val="0"/>
          <w:sz w:val="28"/>
          <w:szCs w:val="28"/>
        </w:rPr>
      </w:pPr>
      <w:r>
        <w:rPr>
          <w:rFonts w:ascii="仿宋" w:eastAsia="仿宋" w:hAnsi="仿宋" w:cs="仿宋" w:hint="eastAsia"/>
          <w:spacing w:val="15"/>
          <w:kern w:val="0"/>
          <w:sz w:val="24"/>
        </w:rPr>
        <w:t>（5）比选文件规定的违规情形。</w:t>
      </w:r>
    </w:p>
    <w:p w14:paraId="42D0F6D3" w14:textId="77777777" w:rsidR="00BB0522" w:rsidRDefault="00BB0522">
      <w:pPr>
        <w:spacing w:line="218" w:lineRule="auto"/>
        <w:ind w:left="2121" w:right="-101" w:firstLineChars="400" w:firstLine="936"/>
        <w:rPr>
          <w:rFonts w:ascii="仿宋" w:eastAsia="仿宋" w:hAnsi="仿宋" w:cs="仿宋" w:hint="eastAsia"/>
          <w:spacing w:val="-3"/>
          <w:sz w:val="24"/>
        </w:rPr>
      </w:pPr>
    </w:p>
    <w:p w14:paraId="6599E660" w14:textId="77777777" w:rsidR="00BB0522" w:rsidRDefault="00BB0522">
      <w:pPr>
        <w:spacing w:line="218" w:lineRule="auto"/>
        <w:ind w:right="-101" w:firstLineChars="1000" w:firstLine="2340"/>
        <w:rPr>
          <w:rFonts w:ascii="仿宋" w:eastAsia="仿宋" w:hAnsi="仿宋" w:cs="仿宋" w:hint="eastAsia"/>
          <w:spacing w:val="-3"/>
          <w:sz w:val="24"/>
        </w:rPr>
      </w:pPr>
    </w:p>
    <w:p w14:paraId="5C27D607" w14:textId="77777777" w:rsidR="00BB0522" w:rsidRDefault="00000000">
      <w:pPr>
        <w:spacing w:line="218"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开立人</w:t>
      </w:r>
      <w:r>
        <w:rPr>
          <w:rFonts w:ascii="仿宋" w:eastAsia="仿宋" w:hAnsi="仿宋" w:cs="仿宋" w:hint="eastAsia"/>
          <w:spacing w:val="-2"/>
          <w:sz w:val="24"/>
        </w:rPr>
        <w:t>：</w:t>
      </w:r>
      <w:r>
        <w:rPr>
          <w:rFonts w:ascii="仿宋" w:eastAsia="仿宋" w:hAnsi="仿宋" w:cs="仿宋" w:hint="eastAsia"/>
          <w:spacing w:val="5"/>
          <w:sz w:val="24"/>
          <w:u w:val="single"/>
        </w:rPr>
        <w:t xml:space="preserve">         </w:t>
      </w:r>
      <w:r>
        <w:rPr>
          <w:rFonts w:ascii="仿宋" w:eastAsia="仿宋" w:hAnsi="仿宋" w:cs="仿宋" w:hint="eastAsia"/>
          <w:spacing w:val="-2"/>
          <w:sz w:val="24"/>
        </w:rPr>
        <w:t>（</w:t>
      </w:r>
      <w:r>
        <w:rPr>
          <w:rFonts w:ascii="仿宋" w:eastAsia="仿宋" w:hAnsi="仿宋" w:cs="仿宋" w:hint="eastAsia"/>
          <w:spacing w:val="-3"/>
          <w:sz w:val="24"/>
        </w:rPr>
        <w:t>盖章）</w:t>
      </w:r>
    </w:p>
    <w:p w14:paraId="7F4AAC9F" w14:textId="77777777" w:rsidR="00BB0522" w:rsidRDefault="00000000">
      <w:pPr>
        <w:spacing w:before="231" w:line="219" w:lineRule="auto"/>
        <w:ind w:right="-101" w:firstLineChars="1000" w:firstLine="2360"/>
        <w:rPr>
          <w:rFonts w:ascii="仿宋" w:eastAsia="仿宋" w:hAnsi="仿宋" w:cs="仿宋" w:hint="eastAsia"/>
          <w:sz w:val="24"/>
        </w:rPr>
      </w:pPr>
      <w:r>
        <w:rPr>
          <w:rFonts w:ascii="仿宋" w:eastAsia="仿宋" w:hAnsi="仿宋" w:cs="仿宋" w:hint="eastAsia"/>
          <w:spacing w:val="-2"/>
          <w:sz w:val="24"/>
        </w:rPr>
        <w:t>法定代表人（负责人</w:t>
      </w:r>
      <w:r>
        <w:rPr>
          <w:rFonts w:ascii="仿宋" w:eastAsia="仿宋" w:hAnsi="仿宋" w:cs="仿宋" w:hint="eastAsia"/>
          <w:spacing w:val="2"/>
          <w:sz w:val="24"/>
        </w:rPr>
        <w:t>）：</w:t>
      </w:r>
      <w:r>
        <w:rPr>
          <w:rFonts w:ascii="仿宋" w:eastAsia="仿宋" w:hAnsi="仿宋" w:cs="仿宋" w:hint="eastAsia"/>
          <w:spacing w:val="3"/>
          <w:sz w:val="24"/>
          <w:u w:val="single"/>
        </w:rPr>
        <w:t xml:space="preserve">       </w:t>
      </w:r>
      <w:r>
        <w:rPr>
          <w:rFonts w:ascii="仿宋" w:eastAsia="仿宋" w:hAnsi="仿宋" w:cs="仿宋" w:hint="eastAsia"/>
          <w:spacing w:val="2"/>
          <w:sz w:val="24"/>
        </w:rPr>
        <w:t>（</w:t>
      </w:r>
      <w:r>
        <w:rPr>
          <w:rFonts w:ascii="仿宋" w:eastAsia="仿宋" w:hAnsi="仿宋" w:cs="仿宋" w:hint="eastAsia"/>
          <w:spacing w:val="-2"/>
          <w:sz w:val="24"/>
        </w:rPr>
        <w:t>签字或盖章）</w:t>
      </w:r>
    </w:p>
    <w:p w14:paraId="6ECD470C" w14:textId="77777777" w:rsidR="00BB0522" w:rsidRDefault="00000000">
      <w:pPr>
        <w:spacing w:before="231" w:line="229" w:lineRule="auto"/>
        <w:ind w:right="-101" w:firstLineChars="1000" w:firstLine="2340"/>
        <w:rPr>
          <w:rFonts w:ascii="仿宋" w:eastAsia="仿宋" w:hAnsi="仿宋" w:cs="仿宋" w:hint="eastAsia"/>
          <w:sz w:val="24"/>
        </w:rPr>
      </w:pPr>
      <w:r>
        <w:rPr>
          <w:rFonts w:ascii="仿宋" w:eastAsia="仿宋" w:hAnsi="仿宋" w:cs="仿宋" w:hint="eastAsia"/>
          <w:spacing w:val="-3"/>
          <w:sz w:val="24"/>
        </w:rPr>
        <w:t>地  址：</w:t>
      </w:r>
      <w:r>
        <w:rPr>
          <w:rFonts w:ascii="仿宋" w:eastAsia="仿宋" w:hAnsi="仿宋" w:cs="仿宋" w:hint="eastAsia"/>
          <w:spacing w:val="-3"/>
          <w:sz w:val="24"/>
          <w:u w:val="single"/>
        </w:rPr>
        <w:t xml:space="preserve">                 </w:t>
      </w:r>
    </w:p>
    <w:p w14:paraId="542B77CB" w14:textId="77777777" w:rsidR="00BB0522" w:rsidRDefault="00000000">
      <w:pPr>
        <w:spacing w:before="219" w:line="222" w:lineRule="auto"/>
        <w:ind w:right="-101" w:firstLineChars="1100" w:firstLine="2398"/>
        <w:rPr>
          <w:rFonts w:ascii="仿宋" w:eastAsia="仿宋" w:hAnsi="仿宋" w:cs="仿宋" w:hint="eastAsia"/>
          <w:sz w:val="24"/>
        </w:rPr>
      </w:pPr>
      <w:r>
        <w:rPr>
          <w:rFonts w:ascii="仿宋" w:eastAsia="仿宋" w:hAnsi="仿宋" w:cs="仿宋" w:hint="eastAsia"/>
          <w:spacing w:val="-11"/>
          <w:sz w:val="24"/>
        </w:rPr>
        <w:t>电  话：</w:t>
      </w:r>
      <w:r>
        <w:rPr>
          <w:rFonts w:ascii="仿宋" w:eastAsia="仿宋" w:hAnsi="仿宋" w:cs="仿宋" w:hint="eastAsia"/>
          <w:sz w:val="24"/>
          <w:u w:val="single"/>
        </w:rPr>
        <w:t xml:space="preserve">                 </w:t>
      </w:r>
    </w:p>
    <w:p w14:paraId="229F77E5" w14:textId="77777777" w:rsidR="00BB0522" w:rsidRDefault="00BB0522">
      <w:pPr>
        <w:widowControl/>
        <w:spacing w:line="400" w:lineRule="exact"/>
        <w:ind w:right="-101" w:firstLineChars="1700" w:firstLine="4488"/>
        <w:rPr>
          <w:rFonts w:ascii="仿宋" w:eastAsia="仿宋" w:hAnsi="仿宋" w:cs="仿宋" w:hint="eastAsia"/>
          <w:spacing w:val="12"/>
          <w:sz w:val="24"/>
          <w:u w:val="single"/>
        </w:rPr>
      </w:pPr>
    </w:p>
    <w:p w14:paraId="5AC75B2A" w14:textId="77777777" w:rsidR="00BB0522" w:rsidRDefault="00000000">
      <w:pPr>
        <w:widowControl/>
        <w:spacing w:line="400" w:lineRule="exact"/>
        <w:ind w:right="-101" w:firstLineChars="1700" w:firstLine="4488"/>
        <w:rPr>
          <w:rFonts w:ascii="仿宋" w:eastAsia="仿宋" w:hAnsi="仿宋" w:cs="仿宋" w:hint="eastAsia"/>
          <w:spacing w:val="15"/>
          <w:kern w:val="0"/>
          <w:sz w:val="24"/>
        </w:rPr>
      </w:pP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年</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月</w:t>
      </w:r>
      <w:r>
        <w:rPr>
          <w:rFonts w:ascii="仿宋" w:eastAsia="仿宋" w:hAnsi="仿宋" w:cs="仿宋" w:hint="eastAsia"/>
          <w:spacing w:val="12"/>
          <w:sz w:val="24"/>
          <w:u w:val="single"/>
        </w:rPr>
        <w:t xml:space="preserve">   </w:t>
      </w:r>
      <w:r>
        <w:rPr>
          <w:rFonts w:ascii="仿宋" w:eastAsia="仿宋" w:hAnsi="仿宋" w:cs="仿宋" w:hint="eastAsia"/>
          <w:spacing w:val="-61"/>
          <w:sz w:val="24"/>
        </w:rPr>
        <w:t xml:space="preserve"> </w:t>
      </w:r>
      <w:r>
        <w:rPr>
          <w:rFonts w:ascii="仿宋" w:eastAsia="仿宋" w:hAnsi="仿宋" w:cs="仿宋" w:hint="eastAsia"/>
          <w:spacing w:val="-5"/>
          <w:sz w:val="24"/>
        </w:rPr>
        <w:t>日</w:t>
      </w:r>
    </w:p>
    <w:p w14:paraId="2D014555" w14:textId="77777777" w:rsidR="00BB0522" w:rsidRDefault="00BB0522">
      <w:pPr>
        <w:widowControl/>
        <w:spacing w:line="400" w:lineRule="exact"/>
        <w:ind w:right="-101" w:firstLine="240"/>
        <w:rPr>
          <w:rFonts w:ascii="仿宋" w:eastAsia="仿宋" w:hAnsi="仿宋" w:cs="仿宋" w:hint="eastAsia"/>
          <w:spacing w:val="15"/>
          <w:kern w:val="0"/>
          <w:szCs w:val="21"/>
        </w:rPr>
      </w:pPr>
    </w:p>
    <w:p w14:paraId="24CD9703" w14:textId="77777777" w:rsidR="00BB0522" w:rsidRDefault="00BB0522">
      <w:pPr>
        <w:widowControl/>
        <w:spacing w:line="400" w:lineRule="exact"/>
        <w:ind w:right="-101" w:firstLine="250"/>
        <w:rPr>
          <w:rFonts w:ascii="仿宋" w:eastAsia="仿宋" w:hAnsi="仿宋" w:cs="仿宋" w:hint="eastAsia"/>
          <w:spacing w:val="15"/>
          <w:kern w:val="0"/>
          <w:sz w:val="22"/>
          <w:szCs w:val="22"/>
        </w:rPr>
      </w:pPr>
    </w:p>
    <w:p w14:paraId="7E270C5A" w14:textId="77777777" w:rsidR="00BB0522" w:rsidRDefault="00000000">
      <w:pPr>
        <w:widowControl/>
        <w:spacing w:line="400" w:lineRule="exact"/>
        <w:ind w:right="-101" w:firstLineChars="200" w:firstLine="500"/>
        <w:rPr>
          <w:rFonts w:ascii="仿宋" w:eastAsia="仿宋" w:hAnsi="仿宋" w:cs="仿宋" w:hint="eastAsia"/>
          <w:spacing w:val="15"/>
          <w:kern w:val="0"/>
          <w:sz w:val="22"/>
          <w:szCs w:val="22"/>
        </w:rPr>
      </w:pPr>
      <w:r>
        <w:rPr>
          <w:rFonts w:ascii="仿宋" w:eastAsia="仿宋" w:hAnsi="仿宋" w:cs="仿宋" w:hint="eastAsia"/>
          <w:spacing w:val="15"/>
          <w:kern w:val="0"/>
          <w:sz w:val="22"/>
          <w:szCs w:val="22"/>
        </w:rPr>
        <w:t>说明：保函开立人可以根据项目具体情况增加相关条款，但不得违背比选文件的实质性内容及相关规定。</w:t>
      </w:r>
    </w:p>
    <w:p w14:paraId="3B11D6BA" w14:textId="77777777" w:rsidR="00BB0522" w:rsidRDefault="00BB0522">
      <w:pPr>
        <w:ind w:right="-101" w:firstLine="310"/>
        <w:rPr>
          <w:rFonts w:ascii="黑体" w:eastAsia="黑体" w:hAnsi="黑体" w:cs="黑体" w:hint="eastAsia"/>
          <w:spacing w:val="15"/>
          <w:kern w:val="0"/>
          <w:sz w:val="28"/>
          <w:szCs w:val="28"/>
        </w:rPr>
      </w:pPr>
    </w:p>
    <w:p w14:paraId="36676521" w14:textId="77777777" w:rsidR="00BB0522" w:rsidRDefault="00000000">
      <w:pPr>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附件2</w:t>
      </w:r>
    </w:p>
    <w:p w14:paraId="379F685F" w14:textId="77777777" w:rsidR="00BB0522"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法定代表人身份证明</w:t>
      </w:r>
    </w:p>
    <w:p w14:paraId="7973E5FE" w14:textId="77777777" w:rsidR="00BB0522" w:rsidRDefault="00BB0522">
      <w:pPr>
        <w:adjustRightInd w:val="0"/>
        <w:snapToGrid w:val="0"/>
        <w:spacing w:line="360" w:lineRule="auto"/>
        <w:ind w:right="-101" w:firstLine="280"/>
        <w:rPr>
          <w:rFonts w:ascii="仿宋_GB2312" w:eastAsia="仿宋_GB2312" w:hAnsi="华文仿宋" w:hint="eastAsia"/>
          <w:sz w:val="28"/>
          <w:szCs w:val="28"/>
        </w:rPr>
      </w:pPr>
    </w:p>
    <w:p w14:paraId="6E4B272C"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hint="eastAsia"/>
          <w:kern w:val="0"/>
          <w:sz w:val="28"/>
          <w:szCs w:val="28"/>
        </w:rPr>
        <w:t>投标人</w:t>
      </w:r>
      <w:r>
        <w:rPr>
          <w:rFonts w:ascii="仿宋" w:eastAsia="仿宋" w:hAnsi="仿宋" w:cs="仿宋" w:hint="eastAsia"/>
          <w:sz w:val="28"/>
          <w:szCs w:val="28"/>
        </w:rPr>
        <w:t>名称：</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p>
    <w:p w14:paraId="542AC462"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单位性质：</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07BCD81E"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成立时间：</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72BBBBAE"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u w:val="single"/>
        </w:rPr>
      </w:pPr>
      <w:r>
        <w:rPr>
          <w:rFonts w:ascii="仿宋" w:eastAsia="仿宋" w:hAnsi="仿宋" w:cs="仿宋" w:hint="eastAsia"/>
          <w:sz w:val="28"/>
          <w:szCs w:val="28"/>
        </w:rPr>
        <w:t>经营期限：</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p>
    <w:p w14:paraId="271BF8AD"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姓名：</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性别：</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年龄：</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职务：</w:t>
      </w:r>
      <w:r>
        <w:rPr>
          <w:rFonts w:ascii="仿宋" w:eastAsia="仿宋" w:hAnsi="仿宋" w:cs="仿宋" w:hint="eastAsia"/>
          <w:sz w:val="28"/>
          <w:szCs w:val="28"/>
          <w:u w:val="single"/>
        </w:rPr>
        <w:t xml:space="preserve"> </w:t>
      </w:r>
      <w:r>
        <w:rPr>
          <w:rFonts w:ascii="仿宋" w:eastAsia="仿宋" w:hAnsi="仿宋" w:cs="仿宋" w:hint="eastAsia"/>
          <w:b/>
          <w:sz w:val="28"/>
          <w:szCs w:val="28"/>
          <w:u w:val="single"/>
        </w:rPr>
        <w:t xml:space="preserve">   </w:t>
      </w:r>
      <w:r>
        <w:rPr>
          <w:rFonts w:ascii="仿宋" w:eastAsia="仿宋" w:hAnsi="仿宋" w:cs="仿宋" w:hint="eastAsia"/>
          <w:sz w:val="28"/>
          <w:szCs w:val="28"/>
        </w:rPr>
        <w:t>系</w:t>
      </w:r>
      <w:r>
        <w:rPr>
          <w:rFonts w:ascii="仿宋" w:eastAsia="仿宋" w:hAnsi="仿宋" w:cs="仿宋" w:hint="eastAsia"/>
          <w:b/>
          <w:sz w:val="28"/>
          <w:szCs w:val="28"/>
          <w:u w:val="single"/>
        </w:rPr>
        <w:t xml:space="preserve">     </w:t>
      </w:r>
      <w:r>
        <w:rPr>
          <w:rFonts w:ascii="仿宋" w:eastAsia="仿宋" w:hAnsi="仿宋" w:cs="仿宋" w:hint="eastAsia"/>
          <w:sz w:val="28"/>
          <w:szCs w:val="28"/>
        </w:rPr>
        <w:t>的法定代表人。</w:t>
      </w:r>
    </w:p>
    <w:p w14:paraId="771FBF10" w14:textId="77777777" w:rsidR="00BB0522" w:rsidRDefault="00000000">
      <w:pPr>
        <w:adjustRightInd w:val="0"/>
        <w:snapToGrid w:val="0"/>
        <w:spacing w:line="360" w:lineRule="auto"/>
        <w:ind w:right="-101" w:firstLineChars="275" w:firstLine="770"/>
        <w:rPr>
          <w:rFonts w:ascii="仿宋" w:eastAsia="仿宋" w:hAnsi="仿宋" w:cs="仿宋" w:hint="eastAsia"/>
          <w:sz w:val="28"/>
          <w:szCs w:val="28"/>
        </w:rPr>
      </w:pPr>
      <w:r>
        <w:rPr>
          <w:rFonts w:ascii="仿宋" w:eastAsia="仿宋" w:hAnsi="仿宋" w:cs="仿宋" w:hint="eastAsia"/>
          <w:sz w:val="28"/>
          <w:szCs w:val="28"/>
        </w:rPr>
        <w:t>特此证明。</w:t>
      </w:r>
    </w:p>
    <w:tbl>
      <w:tblPr>
        <w:tblpPr w:leftFromText="180" w:rightFromText="180" w:vertAnchor="text" w:horzAnchor="page" w:tblpX="1862" w:tblpY="3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BB0522" w14:paraId="327FC734" w14:textId="77777777">
        <w:trPr>
          <w:trHeight w:val="2526"/>
        </w:trPr>
        <w:tc>
          <w:tcPr>
            <w:tcW w:w="8528" w:type="dxa"/>
            <w:vAlign w:val="center"/>
          </w:tcPr>
          <w:p w14:paraId="17F1CE30" w14:textId="77777777" w:rsidR="00BB0522"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法定代表人（单位负责人）身份证复印件（正反面）</w:t>
            </w:r>
          </w:p>
        </w:tc>
      </w:tr>
    </w:tbl>
    <w:p w14:paraId="6B09DF78" w14:textId="77777777" w:rsidR="00BB0522" w:rsidRDefault="00BB0522">
      <w:pPr>
        <w:adjustRightInd w:val="0"/>
        <w:snapToGrid w:val="0"/>
        <w:spacing w:line="360" w:lineRule="auto"/>
        <w:ind w:right="-101" w:firstLine="280"/>
        <w:rPr>
          <w:rFonts w:ascii="仿宋" w:eastAsia="仿宋" w:hAnsi="仿宋" w:cs="仿宋" w:hint="eastAsia"/>
          <w:sz w:val="28"/>
          <w:szCs w:val="28"/>
        </w:rPr>
      </w:pPr>
    </w:p>
    <w:p w14:paraId="74CEE6AB" w14:textId="77777777" w:rsidR="00BB0522" w:rsidRDefault="00BB0522">
      <w:pPr>
        <w:adjustRightInd w:val="0"/>
        <w:snapToGrid w:val="0"/>
        <w:spacing w:line="360" w:lineRule="auto"/>
        <w:ind w:right="-101" w:firstLine="280"/>
        <w:rPr>
          <w:rFonts w:ascii="仿宋" w:eastAsia="仿宋" w:hAnsi="仿宋" w:cs="仿宋" w:hint="eastAsia"/>
          <w:sz w:val="28"/>
          <w:szCs w:val="28"/>
        </w:rPr>
      </w:pPr>
    </w:p>
    <w:p w14:paraId="40741380" w14:textId="77777777" w:rsidR="00BB0522" w:rsidRDefault="00000000">
      <w:pPr>
        <w:wordWrap w:val="0"/>
        <w:adjustRightInd w:val="0"/>
        <w:snapToGrid w:val="0"/>
        <w:spacing w:line="360" w:lineRule="auto"/>
        <w:ind w:right="-101" w:firstLineChars="1200" w:firstLine="3360"/>
        <w:rPr>
          <w:rFonts w:ascii="仿宋" w:eastAsia="仿宋" w:hAnsi="仿宋" w:cs="仿宋" w:hint="eastAsia"/>
          <w:sz w:val="28"/>
          <w:szCs w:val="28"/>
        </w:rPr>
      </w:pPr>
      <w:r>
        <w:rPr>
          <w:rFonts w:ascii="仿宋" w:eastAsia="仿宋" w:hAnsi="仿宋" w:cs="仿宋" w:hint="eastAsia"/>
          <w:sz w:val="28"/>
          <w:szCs w:val="28"/>
        </w:rPr>
        <w:t>投标人（盖单位公章）：</w:t>
      </w:r>
      <w:r>
        <w:rPr>
          <w:rFonts w:ascii="仿宋" w:eastAsia="仿宋" w:hAnsi="仿宋" w:cs="仿宋" w:hint="eastAsia"/>
          <w:sz w:val="28"/>
          <w:szCs w:val="28"/>
          <w:u w:val="single"/>
        </w:rPr>
        <w:t xml:space="preserve">            </w:t>
      </w:r>
    </w:p>
    <w:p w14:paraId="401CE633" w14:textId="77777777" w:rsidR="00BB0522" w:rsidRDefault="00BB0522">
      <w:pPr>
        <w:adjustRightInd w:val="0"/>
        <w:snapToGrid w:val="0"/>
        <w:spacing w:line="360" w:lineRule="auto"/>
        <w:ind w:right="-101" w:firstLineChars="897" w:firstLine="2512"/>
        <w:rPr>
          <w:rFonts w:ascii="仿宋" w:eastAsia="仿宋" w:hAnsi="仿宋" w:cs="仿宋" w:hint="eastAsia"/>
          <w:sz w:val="28"/>
          <w:szCs w:val="28"/>
        </w:rPr>
      </w:pPr>
    </w:p>
    <w:p w14:paraId="2FB7FE0E" w14:textId="77777777" w:rsidR="00BB0522" w:rsidRDefault="00000000">
      <w:pPr>
        <w:wordWrap w:val="0"/>
        <w:adjustRightInd w:val="0"/>
        <w:snapToGrid w:val="0"/>
        <w:spacing w:line="360" w:lineRule="auto"/>
        <w:ind w:right="-101" w:firstLineChars="897" w:firstLine="2512"/>
        <w:jc w:val="center"/>
        <w:rPr>
          <w:rFonts w:ascii="仿宋" w:eastAsia="仿宋" w:hAnsi="仿宋" w:cs="仿宋" w:hint="eastAsia"/>
          <w:sz w:val="28"/>
          <w:szCs w:val="28"/>
        </w:rPr>
      </w:pPr>
      <w:r>
        <w:rPr>
          <w:rFonts w:ascii="仿宋" w:eastAsia="仿宋" w:hAnsi="仿宋" w:cs="仿宋" w:hint="eastAsia"/>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sz w:val="28"/>
          <w:szCs w:val="28"/>
        </w:rPr>
        <w:t xml:space="preserve">日 </w:t>
      </w:r>
    </w:p>
    <w:p w14:paraId="409A3C86" w14:textId="77777777" w:rsidR="00BB0522" w:rsidRDefault="00BB0522">
      <w:pPr>
        <w:pStyle w:val="a4"/>
        <w:ind w:right="-101" w:firstLine="210"/>
      </w:pPr>
    </w:p>
    <w:p w14:paraId="7810A78F" w14:textId="77777777" w:rsidR="00BB0522" w:rsidRDefault="00BB0522">
      <w:pPr>
        <w:spacing w:line="480" w:lineRule="exact"/>
        <w:ind w:right="-101" w:firstLine="311"/>
        <w:rPr>
          <w:rFonts w:ascii="宋体" w:hAnsi="宋体" w:hint="eastAsia"/>
          <w:b/>
          <w:bCs/>
          <w:spacing w:val="15"/>
          <w:kern w:val="0"/>
          <w:sz w:val="28"/>
          <w:szCs w:val="28"/>
        </w:rPr>
      </w:pPr>
    </w:p>
    <w:p w14:paraId="4D79A9D0" w14:textId="77777777" w:rsidR="00BB0522" w:rsidRDefault="00BB0522" w:rsidP="006D0D76">
      <w:pPr>
        <w:spacing w:line="480" w:lineRule="exact"/>
        <w:ind w:right="-101"/>
        <w:rPr>
          <w:rFonts w:ascii="黑体" w:eastAsia="黑体" w:hAnsi="黑体" w:cs="黑体" w:hint="eastAsia"/>
          <w:spacing w:val="15"/>
          <w:kern w:val="0"/>
          <w:sz w:val="28"/>
          <w:szCs w:val="28"/>
        </w:rPr>
      </w:pPr>
    </w:p>
    <w:p w14:paraId="4EDDCA58" w14:textId="77777777" w:rsidR="00CE3AB1" w:rsidRDefault="00CE3AB1" w:rsidP="006D0D76">
      <w:pPr>
        <w:spacing w:line="480" w:lineRule="exact"/>
        <w:ind w:right="-101"/>
        <w:rPr>
          <w:rFonts w:ascii="黑体" w:eastAsia="黑体" w:hAnsi="黑体" w:cs="黑体" w:hint="eastAsia"/>
          <w:spacing w:val="15"/>
          <w:kern w:val="0"/>
          <w:sz w:val="28"/>
          <w:szCs w:val="28"/>
        </w:rPr>
      </w:pPr>
    </w:p>
    <w:p w14:paraId="33701C86" w14:textId="77777777" w:rsidR="00CE3AB1" w:rsidRDefault="00CE3AB1" w:rsidP="006D0D76">
      <w:pPr>
        <w:spacing w:line="480" w:lineRule="exact"/>
        <w:ind w:right="-101"/>
        <w:rPr>
          <w:rFonts w:ascii="黑体" w:eastAsia="黑体" w:hAnsi="黑体" w:cs="黑体" w:hint="eastAsia"/>
          <w:spacing w:val="15"/>
          <w:kern w:val="0"/>
          <w:sz w:val="28"/>
          <w:szCs w:val="28"/>
        </w:rPr>
      </w:pPr>
    </w:p>
    <w:p w14:paraId="64BB7662" w14:textId="77777777" w:rsidR="00CE3AB1" w:rsidRDefault="00CE3AB1" w:rsidP="006D0D76">
      <w:pPr>
        <w:spacing w:line="480" w:lineRule="exact"/>
        <w:ind w:right="-101"/>
        <w:rPr>
          <w:rFonts w:ascii="黑体" w:eastAsia="黑体" w:hAnsi="黑体" w:cs="黑体" w:hint="eastAsia"/>
          <w:spacing w:val="15"/>
          <w:kern w:val="0"/>
          <w:sz w:val="28"/>
          <w:szCs w:val="28"/>
        </w:rPr>
      </w:pPr>
    </w:p>
    <w:p w14:paraId="4F747F15" w14:textId="77777777" w:rsidR="00BB0522" w:rsidRDefault="00000000">
      <w:pPr>
        <w:spacing w:line="480" w:lineRule="exact"/>
        <w:ind w:right="-101" w:firstLine="310"/>
        <w:rPr>
          <w:rFonts w:ascii="黑体" w:eastAsia="黑体" w:hAnsi="黑体" w:cs="黑体" w:hint="eastAsia"/>
          <w:spacing w:val="15"/>
          <w:kern w:val="0"/>
          <w:sz w:val="28"/>
          <w:szCs w:val="28"/>
        </w:rPr>
      </w:pPr>
      <w:r>
        <w:rPr>
          <w:rFonts w:ascii="黑体" w:eastAsia="黑体" w:hAnsi="黑体" w:cs="黑体" w:hint="eastAsia"/>
          <w:spacing w:val="15"/>
          <w:kern w:val="0"/>
          <w:sz w:val="28"/>
          <w:szCs w:val="28"/>
        </w:rPr>
        <w:lastRenderedPageBreak/>
        <w:t>附件3</w:t>
      </w:r>
    </w:p>
    <w:p w14:paraId="433C1F65" w14:textId="77777777" w:rsidR="00BB0522" w:rsidRDefault="00000000">
      <w:pPr>
        <w:widowControl/>
        <w:spacing w:line="480" w:lineRule="exact"/>
        <w:ind w:right="-101" w:firstLine="430"/>
        <w:jc w:val="center"/>
        <w:rPr>
          <w:rFonts w:ascii="黑体" w:eastAsia="黑体" w:hAnsi="黑体" w:cs="黑体" w:hint="eastAsia"/>
          <w:spacing w:val="15"/>
          <w:kern w:val="0"/>
          <w:sz w:val="40"/>
          <w:szCs w:val="40"/>
        </w:rPr>
      </w:pPr>
      <w:r>
        <w:rPr>
          <w:rFonts w:ascii="黑体" w:eastAsia="黑体" w:hAnsi="黑体" w:cs="黑体" w:hint="eastAsia"/>
          <w:spacing w:val="15"/>
          <w:kern w:val="0"/>
          <w:sz w:val="40"/>
          <w:szCs w:val="40"/>
        </w:rPr>
        <w:t>法定代表人授权委托书</w:t>
      </w:r>
    </w:p>
    <w:p w14:paraId="748D4C91" w14:textId="77777777" w:rsidR="00BB0522" w:rsidRDefault="00BB0522">
      <w:pPr>
        <w:ind w:right="-101" w:firstLine="210"/>
      </w:pPr>
    </w:p>
    <w:p w14:paraId="6BBF3F93" w14:textId="77777777" w:rsidR="00BB0522"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本授权书声明：注册于</w:t>
      </w:r>
      <w:r>
        <w:rPr>
          <w:rFonts w:ascii="仿宋" w:eastAsia="仿宋" w:hAnsi="仿宋" w:cs="仿宋" w:hint="eastAsia"/>
          <w:kern w:val="0"/>
          <w:sz w:val="28"/>
          <w:szCs w:val="28"/>
          <w:u w:val="single"/>
        </w:rPr>
        <w:t xml:space="preserve">（地址） </w:t>
      </w:r>
      <w:r>
        <w:rPr>
          <w:rFonts w:ascii="仿宋" w:eastAsia="仿宋" w:hAnsi="仿宋" w:cs="仿宋" w:hint="eastAsia"/>
          <w:kern w:val="0"/>
          <w:sz w:val="28"/>
          <w:szCs w:val="28"/>
        </w:rPr>
        <w:t>的</w:t>
      </w:r>
      <w:r>
        <w:rPr>
          <w:rFonts w:ascii="仿宋" w:eastAsia="仿宋" w:hAnsi="仿宋" w:cs="仿宋" w:hint="eastAsia"/>
          <w:kern w:val="0"/>
          <w:sz w:val="28"/>
          <w:szCs w:val="28"/>
          <w:u w:val="single"/>
        </w:rPr>
        <w:t xml:space="preserve">　（投标人全称）　</w:t>
      </w:r>
      <w:r>
        <w:rPr>
          <w:rFonts w:ascii="仿宋" w:eastAsia="仿宋" w:hAnsi="仿宋" w:cs="仿宋" w:hint="eastAsia"/>
          <w:kern w:val="0"/>
          <w:sz w:val="28"/>
          <w:szCs w:val="28"/>
        </w:rPr>
        <w:t>的法定代表人</w:t>
      </w:r>
      <w:r>
        <w:rPr>
          <w:rFonts w:ascii="仿宋" w:eastAsia="仿宋" w:hAnsi="仿宋" w:cs="仿宋" w:hint="eastAsia"/>
          <w:kern w:val="0"/>
          <w:sz w:val="28"/>
          <w:szCs w:val="28"/>
          <w:u w:val="single"/>
        </w:rPr>
        <w:t>（法定代表人姓名、职务）</w:t>
      </w:r>
      <w:r>
        <w:rPr>
          <w:rFonts w:ascii="仿宋" w:eastAsia="仿宋" w:hAnsi="仿宋" w:cs="仿宋" w:hint="eastAsia"/>
          <w:kern w:val="0"/>
          <w:sz w:val="28"/>
          <w:szCs w:val="28"/>
        </w:rPr>
        <w:t>授权</w:t>
      </w:r>
      <w:r>
        <w:rPr>
          <w:rFonts w:ascii="仿宋" w:eastAsia="仿宋" w:hAnsi="仿宋" w:cs="仿宋" w:hint="eastAsia"/>
          <w:kern w:val="0"/>
          <w:sz w:val="28"/>
          <w:szCs w:val="28"/>
          <w:u w:val="single"/>
        </w:rPr>
        <w:t>（授权委托代理人姓名、职务）</w:t>
      </w:r>
      <w:r>
        <w:rPr>
          <w:rFonts w:ascii="仿宋" w:eastAsia="仿宋" w:hAnsi="仿宋" w:cs="仿宋" w:hint="eastAsia"/>
          <w:kern w:val="0"/>
          <w:sz w:val="28"/>
          <w:szCs w:val="28"/>
        </w:rPr>
        <w:t>为本单位的合法代理人，并将以本单位名义处理一切与</w:t>
      </w:r>
      <w:r>
        <w:rPr>
          <w:rFonts w:ascii="仿宋" w:eastAsia="仿宋" w:hAnsi="仿宋" w:cs="仿宋" w:hint="eastAsia"/>
          <w:kern w:val="0"/>
          <w:sz w:val="28"/>
          <w:szCs w:val="28"/>
          <w:u w:val="single"/>
        </w:rPr>
        <w:t>（项目名称）</w:t>
      </w:r>
      <w:r>
        <w:rPr>
          <w:rFonts w:ascii="仿宋" w:eastAsia="仿宋" w:hAnsi="仿宋" w:cs="仿宋" w:hint="eastAsia"/>
          <w:kern w:val="0"/>
          <w:sz w:val="28"/>
          <w:szCs w:val="28"/>
        </w:rPr>
        <w:t>投标活动中的有关事宜，</w:t>
      </w:r>
      <w:r>
        <w:rPr>
          <w:rFonts w:ascii="仿宋" w:eastAsia="仿宋" w:hAnsi="仿宋" w:cs="仿宋" w:hint="eastAsia"/>
          <w:kern w:val="0"/>
          <w:sz w:val="28"/>
          <w:szCs w:val="28"/>
          <w:u w:val="single"/>
        </w:rPr>
        <w:t>（授权委托代理人姓名）</w:t>
      </w:r>
      <w:r>
        <w:rPr>
          <w:rFonts w:ascii="仿宋" w:eastAsia="仿宋" w:hAnsi="仿宋" w:cs="仿宋" w:hint="eastAsia"/>
          <w:kern w:val="0"/>
          <w:sz w:val="28"/>
          <w:szCs w:val="28"/>
        </w:rPr>
        <w:t>在本项目投标及合同中所签署的一切文件和处理的一切有关事宜，我单位均予以承认。</w:t>
      </w:r>
    </w:p>
    <w:p w14:paraId="22F6CFA2" w14:textId="77777777" w:rsidR="00BB0522"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本授权书于</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年</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月</w:t>
      </w:r>
      <w:r>
        <w:rPr>
          <w:rFonts w:ascii="仿宋" w:eastAsia="仿宋" w:hAnsi="仿宋" w:cs="仿宋" w:hint="eastAsia"/>
          <w:b/>
          <w:kern w:val="0"/>
          <w:sz w:val="28"/>
          <w:szCs w:val="28"/>
          <w:u w:val="single"/>
        </w:rPr>
        <w:t xml:space="preserve">　　</w:t>
      </w:r>
      <w:r>
        <w:rPr>
          <w:rFonts w:ascii="仿宋" w:eastAsia="仿宋" w:hAnsi="仿宋" w:cs="仿宋" w:hint="eastAsia"/>
          <w:kern w:val="0"/>
          <w:sz w:val="28"/>
          <w:szCs w:val="28"/>
        </w:rPr>
        <w:t>日签字生效，特此申明。</w:t>
      </w:r>
    </w:p>
    <w:p w14:paraId="71883C9C" w14:textId="77777777" w:rsidR="00BB0522" w:rsidRDefault="00000000">
      <w:pPr>
        <w:widowControl/>
        <w:topLinePunct/>
        <w:spacing w:line="620" w:lineRule="exact"/>
        <w:ind w:right="-101" w:firstLineChars="200" w:firstLine="560"/>
        <w:rPr>
          <w:rFonts w:ascii="仿宋" w:eastAsia="仿宋" w:hAnsi="仿宋" w:cs="仿宋" w:hint="eastAsia"/>
          <w:kern w:val="0"/>
          <w:sz w:val="28"/>
          <w:szCs w:val="28"/>
        </w:rPr>
      </w:pPr>
      <w:r>
        <w:rPr>
          <w:rFonts w:ascii="仿宋" w:eastAsia="仿宋" w:hAnsi="仿宋" w:cs="仿宋" w:hint="eastAsia"/>
          <w:kern w:val="0"/>
          <w:sz w:val="28"/>
          <w:szCs w:val="28"/>
        </w:rPr>
        <w:t>附：授权委托代理人身份证复印件（法定代表人身份证明原件）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8"/>
      </w:tblGrid>
      <w:tr w:rsidR="00BB0522" w14:paraId="58FF89AC" w14:textId="77777777">
        <w:trPr>
          <w:trHeight w:val="2526"/>
        </w:trPr>
        <w:tc>
          <w:tcPr>
            <w:tcW w:w="8528" w:type="dxa"/>
            <w:vAlign w:val="center"/>
          </w:tcPr>
          <w:p w14:paraId="128A26CF" w14:textId="77777777" w:rsidR="00BB0522" w:rsidRDefault="00000000">
            <w:pPr>
              <w:adjustRightInd w:val="0"/>
              <w:snapToGrid w:val="0"/>
              <w:spacing w:beforeLines="50" w:before="156" w:line="360" w:lineRule="auto"/>
              <w:ind w:right="-101" w:firstLine="280"/>
              <w:jc w:val="center"/>
              <w:rPr>
                <w:rFonts w:ascii="仿宋" w:eastAsia="仿宋" w:hAnsi="仿宋" w:cs="仿宋" w:hint="eastAsia"/>
                <w:sz w:val="28"/>
                <w:szCs w:val="28"/>
              </w:rPr>
            </w:pPr>
            <w:r>
              <w:rPr>
                <w:rFonts w:ascii="仿宋" w:eastAsia="仿宋" w:hAnsi="仿宋" w:cs="仿宋" w:hint="eastAsia"/>
                <w:sz w:val="28"/>
                <w:szCs w:val="28"/>
              </w:rPr>
              <w:t>授权委托代理人身份证复印件（正反面）</w:t>
            </w:r>
          </w:p>
        </w:tc>
      </w:tr>
    </w:tbl>
    <w:p w14:paraId="5E516758" w14:textId="77777777" w:rsidR="00BB0522" w:rsidRDefault="00000000">
      <w:pPr>
        <w:widowControl/>
        <w:topLinePunct/>
        <w:spacing w:line="620" w:lineRule="exact"/>
        <w:ind w:right="-101" w:firstLine="280"/>
        <w:rPr>
          <w:rFonts w:ascii="仿宋" w:eastAsia="仿宋" w:hAnsi="仿宋" w:cs="仿宋" w:hint="eastAsia"/>
          <w:kern w:val="0"/>
          <w:sz w:val="28"/>
          <w:szCs w:val="28"/>
        </w:rPr>
      </w:pPr>
      <w:r>
        <w:rPr>
          <w:rFonts w:ascii="仿宋" w:eastAsia="仿宋" w:hAnsi="仿宋" w:cs="仿宋" w:hint="eastAsia"/>
          <w:kern w:val="0"/>
          <w:sz w:val="28"/>
          <w:szCs w:val="28"/>
        </w:rPr>
        <w:t>投标人（盖单位公章）：</w:t>
      </w:r>
      <w:r>
        <w:rPr>
          <w:rFonts w:ascii="仿宋" w:eastAsia="仿宋" w:hAnsi="仿宋" w:cs="仿宋" w:hint="eastAsia"/>
          <w:kern w:val="0"/>
          <w:sz w:val="28"/>
          <w:szCs w:val="28"/>
          <w:u w:val="single"/>
        </w:rPr>
        <w:t xml:space="preserve">　　　　　　　　    　　</w:t>
      </w:r>
      <w:r>
        <w:rPr>
          <w:rFonts w:ascii="仿宋" w:eastAsia="仿宋" w:hAnsi="仿宋" w:cs="仿宋" w:hint="eastAsia"/>
          <w:kern w:val="0"/>
          <w:sz w:val="28"/>
          <w:szCs w:val="28"/>
        </w:rPr>
        <w:t xml:space="preserve">　　　　　　</w:t>
      </w:r>
    </w:p>
    <w:p w14:paraId="73F68F54" w14:textId="77777777" w:rsidR="00BB0522" w:rsidRDefault="00000000">
      <w:pPr>
        <w:widowControl/>
        <w:topLinePunct/>
        <w:spacing w:line="620" w:lineRule="exact"/>
        <w:ind w:right="-101" w:firstLineChars="7" w:firstLine="20"/>
        <w:rPr>
          <w:rFonts w:ascii="仿宋" w:eastAsia="仿宋" w:hAnsi="仿宋" w:cs="仿宋" w:hint="eastAsia"/>
          <w:b/>
          <w:kern w:val="0"/>
          <w:sz w:val="28"/>
          <w:szCs w:val="28"/>
          <w:u w:val="single"/>
        </w:rPr>
      </w:pPr>
      <w:r>
        <w:rPr>
          <w:rFonts w:ascii="仿宋" w:eastAsia="仿宋" w:hAnsi="仿宋" w:cs="仿宋" w:hint="eastAsia"/>
          <w:kern w:val="0"/>
          <w:sz w:val="28"/>
          <w:szCs w:val="28"/>
        </w:rPr>
        <w:t>法定代表人（签字或盖签字章）：</w:t>
      </w:r>
      <w:r>
        <w:rPr>
          <w:rFonts w:ascii="仿宋" w:eastAsia="仿宋" w:hAnsi="仿宋" w:cs="仿宋" w:hint="eastAsia"/>
          <w:kern w:val="0"/>
          <w:sz w:val="28"/>
          <w:szCs w:val="28"/>
          <w:u w:val="single"/>
        </w:rPr>
        <w:t xml:space="preserve">                </w:t>
      </w:r>
    </w:p>
    <w:p w14:paraId="54E58D17" w14:textId="77777777" w:rsidR="00BB0522" w:rsidRDefault="00000000">
      <w:pPr>
        <w:widowControl/>
        <w:topLinePunct/>
        <w:spacing w:line="620" w:lineRule="exact"/>
        <w:ind w:right="-101" w:firstLineChars="7" w:firstLine="20"/>
        <w:rPr>
          <w:rFonts w:ascii="仿宋" w:eastAsia="仿宋" w:hAnsi="仿宋" w:cs="仿宋" w:hint="eastAsia"/>
          <w:kern w:val="0"/>
          <w:sz w:val="28"/>
          <w:szCs w:val="28"/>
          <w:u w:val="single"/>
        </w:rPr>
      </w:pPr>
      <w:r>
        <w:rPr>
          <w:rFonts w:ascii="仿宋" w:eastAsia="仿宋" w:hAnsi="仿宋" w:cs="仿宋" w:hint="eastAsia"/>
          <w:kern w:val="0"/>
          <w:sz w:val="28"/>
          <w:szCs w:val="28"/>
        </w:rPr>
        <w:t>授权委托代理人（签字或盖签字章）：</w:t>
      </w:r>
      <w:r>
        <w:rPr>
          <w:rFonts w:ascii="仿宋" w:eastAsia="仿宋" w:hAnsi="仿宋" w:cs="仿宋" w:hint="eastAsia"/>
          <w:kern w:val="0"/>
          <w:sz w:val="28"/>
          <w:szCs w:val="28"/>
          <w:u w:val="single"/>
        </w:rPr>
        <w:t xml:space="preserve">            </w:t>
      </w:r>
    </w:p>
    <w:p w14:paraId="056283B3" w14:textId="77777777" w:rsidR="00BB0522" w:rsidRDefault="00BB0522">
      <w:pPr>
        <w:pStyle w:val="a4"/>
        <w:ind w:right="-101" w:firstLine="280"/>
        <w:rPr>
          <w:rFonts w:ascii="仿宋" w:eastAsia="仿宋" w:hAnsi="仿宋" w:cs="仿宋" w:hint="eastAsia"/>
          <w:sz w:val="28"/>
          <w:szCs w:val="28"/>
        </w:rPr>
      </w:pPr>
    </w:p>
    <w:p w14:paraId="2F63236C" w14:textId="77777777" w:rsidR="00BB0522" w:rsidRDefault="00000000">
      <w:pPr>
        <w:widowControl/>
        <w:topLinePunct/>
        <w:spacing w:line="620" w:lineRule="exact"/>
        <w:ind w:right="-101" w:firstLineChars="7" w:firstLine="21"/>
        <w:jc w:val="right"/>
        <w:rPr>
          <w:rFonts w:ascii="仿宋" w:eastAsia="仿宋" w:hAnsi="仿宋" w:cs="仿宋" w:hint="eastAsia"/>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cs="仿宋" w:hint="eastAsia"/>
          <w:kern w:val="0"/>
          <w:sz w:val="28"/>
          <w:szCs w:val="28"/>
        </w:rPr>
        <w:t>日</w:t>
      </w:r>
    </w:p>
    <w:p w14:paraId="0952C552" w14:textId="77777777" w:rsidR="00BB0522" w:rsidRDefault="00BB0522">
      <w:pPr>
        <w:widowControl/>
        <w:spacing w:line="480" w:lineRule="exact"/>
        <w:ind w:right="-101" w:firstLineChars="200" w:firstLine="643"/>
        <w:rPr>
          <w:rFonts w:ascii="黑体" w:eastAsia="黑体" w:hAnsi="黑体" w:cs="黑体" w:hint="eastAsia"/>
          <w:b/>
          <w:bCs/>
          <w:kern w:val="0"/>
          <w:sz w:val="32"/>
          <w:szCs w:val="32"/>
        </w:rPr>
      </w:pPr>
    </w:p>
    <w:p w14:paraId="4768A185" w14:textId="77777777" w:rsidR="00BB0522" w:rsidRDefault="00BB0522">
      <w:pPr>
        <w:widowControl/>
        <w:spacing w:line="480" w:lineRule="exact"/>
        <w:ind w:right="-101" w:firstLineChars="200" w:firstLine="643"/>
        <w:rPr>
          <w:rFonts w:ascii="黑体" w:eastAsia="黑体" w:hAnsi="黑体" w:cs="黑体" w:hint="eastAsia"/>
          <w:b/>
          <w:bCs/>
          <w:kern w:val="0"/>
          <w:sz w:val="32"/>
          <w:szCs w:val="32"/>
        </w:rPr>
      </w:pPr>
    </w:p>
    <w:p w14:paraId="14095724" w14:textId="77777777" w:rsidR="00BB0522" w:rsidRDefault="00BB0522">
      <w:pPr>
        <w:widowControl/>
        <w:spacing w:line="480" w:lineRule="exact"/>
        <w:ind w:right="-101" w:firstLineChars="200" w:firstLine="643"/>
        <w:rPr>
          <w:rFonts w:ascii="黑体" w:eastAsia="黑体" w:hAnsi="黑体" w:cs="黑体" w:hint="eastAsia"/>
          <w:b/>
          <w:bCs/>
          <w:kern w:val="0"/>
          <w:sz w:val="32"/>
          <w:szCs w:val="32"/>
        </w:rPr>
      </w:pPr>
    </w:p>
    <w:p w14:paraId="4560C22A" w14:textId="77777777" w:rsidR="00BB0522" w:rsidRDefault="00BB0522">
      <w:pPr>
        <w:widowControl/>
        <w:spacing w:line="480" w:lineRule="exact"/>
        <w:ind w:right="-101" w:firstLineChars="200" w:firstLine="643"/>
        <w:rPr>
          <w:rFonts w:ascii="黑体" w:eastAsia="黑体" w:hAnsi="黑体" w:cs="黑体" w:hint="eastAsia"/>
          <w:b/>
          <w:bCs/>
          <w:kern w:val="0"/>
          <w:sz w:val="32"/>
          <w:szCs w:val="32"/>
        </w:rPr>
      </w:pPr>
    </w:p>
    <w:p w14:paraId="129D83E2" w14:textId="77777777" w:rsidR="006D0D76" w:rsidRDefault="006D0D76" w:rsidP="002A44E2">
      <w:pPr>
        <w:widowControl/>
        <w:spacing w:line="480" w:lineRule="exact"/>
        <w:ind w:right="-101"/>
        <w:rPr>
          <w:rFonts w:ascii="黑体" w:eastAsia="黑体" w:hAnsi="黑体" w:cs="黑体" w:hint="eastAsia"/>
          <w:b/>
          <w:bCs/>
          <w:kern w:val="0"/>
          <w:sz w:val="32"/>
          <w:szCs w:val="32"/>
        </w:rPr>
      </w:pPr>
    </w:p>
    <w:p w14:paraId="6FE6060B" w14:textId="77777777" w:rsidR="00BB0522" w:rsidRDefault="00BB0522">
      <w:pPr>
        <w:adjustRightInd w:val="0"/>
        <w:snapToGrid w:val="0"/>
        <w:spacing w:line="560" w:lineRule="exact"/>
        <w:ind w:right="-101" w:firstLine="440"/>
        <w:jc w:val="center"/>
        <w:rPr>
          <w:rFonts w:ascii="Calibri" w:eastAsia="方正小标宋简体" w:hAnsi="Calibri"/>
          <w:bCs/>
          <w:kern w:val="44"/>
          <w:sz w:val="44"/>
          <w:szCs w:val="44"/>
        </w:rPr>
      </w:pPr>
    </w:p>
    <w:p w14:paraId="6682C4E9" w14:textId="77777777" w:rsidR="00BB0522" w:rsidRDefault="00000000">
      <w:pPr>
        <w:adjustRightInd w:val="0"/>
        <w:snapToGrid w:val="0"/>
        <w:spacing w:line="560" w:lineRule="exact"/>
        <w:ind w:right="-101"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t>第三章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投标文件要求</w:t>
      </w:r>
    </w:p>
    <w:p w14:paraId="41C914A8" w14:textId="77777777" w:rsidR="00BB0522" w:rsidRDefault="00BB0522">
      <w:pPr>
        <w:adjustRightInd w:val="0"/>
        <w:snapToGrid w:val="0"/>
        <w:spacing w:line="560" w:lineRule="exact"/>
        <w:ind w:right="-101" w:firstLine="440"/>
        <w:jc w:val="center"/>
        <w:rPr>
          <w:rFonts w:ascii="Calibri" w:eastAsia="方正小标宋简体" w:hAnsi="Calibri"/>
          <w:bCs/>
          <w:kern w:val="44"/>
          <w:sz w:val="44"/>
          <w:szCs w:val="44"/>
        </w:rPr>
      </w:pPr>
    </w:p>
    <w:p w14:paraId="5A2A4E17" w14:textId="77777777" w:rsidR="00BB0522" w:rsidRDefault="00000000">
      <w:pPr>
        <w:widowControl/>
        <w:spacing w:line="480" w:lineRule="exact"/>
        <w:ind w:right="-101" w:firstLineChars="200" w:firstLine="643"/>
        <w:jc w:val="left"/>
        <w:rPr>
          <w:rFonts w:ascii="黑体" w:eastAsia="黑体" w:hAnsi="黑体" w:cs="黑体" w:hint="eastAsia"/>
          <w:b/>
          <w:bCs/>
          <w:sz w:val="32"/>
          <w:szCs w:val="32"/>
        </w:rPr>
      </w:pPr>
      <w:r>
        <w:rPr>
          <w:rFonts w:ascii="黑体" w:eastAsia="黑体" w:hAnsi="黑体" w:cs="黑体" w:hint="eastAsia"/>
          <w:b/>
          <w:bCs/>
          <w:sz w:val="32"/>
          <w:szCs w:val="32"/>
        </w:rPr>
        <w:t>1.投标文件编制主要内容及格式</w:t>
      </w:r>
    </w:p>
    <w:p w14:paraId="2402B920" w14:textId="77777777" w:rsidR="00BB0522"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1.1投标函（按附件4格式）</w:t>
      </w:r>
    </w:p>
    <w:p w14:paraId="1784C244" w14:textId="77777777" w:rsidR="00BB0522"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1.2承诺函（按附件5格式）</w:t>
      </w:r>
    </w:p>
    <w:p w14:paraId="5B1D62AC" w14:textId="77777777" w:rsidR="00BB0522" w:rsidRDefault="00000000">
      <w:pPr>
        <w:widowControl/>
        <w:spacing w:line="480" w:lineRule="exact"/>
        <w:ind w:left="643" w:right="-101" w:firstLine="310"/>
        <w:rPr>
          <w:rFonts w:ascii="仿宋" w:eastAsia="仿宋" w:hAnsi="仿宋" w:hint="eastAsia"/>
          <w:spacing w:val="15"/>
          <w:kern w:val="0"/>
          <w:sz w:val="28"/>
          <w:szCs w:val="28"/>
        </w:rPr>
      </w:pPr>
      <w:r>
        <w:rPr>
          <w:rFonts w:ascii="仿宋" w:eastAsia="仿宋" w:hAnsi="仿宋" w:hint="eastAsia"/>
          <w:spacing w:val="15"/>
          <w:kern w:val="0"/>
          <w:sz w:val="28"/>
          <w:szCs w:val="28"/>
        </w:rPr>
        <w:t>1.3投标人基本情况表（按附件6格式）</w:t>
      </w:r>
    </w:p>
    <w:p w14:paraId="115F54A0" w14:textId="77777777" w:rsidR="00BB0522" w:rsidRDefault="00000000">
      <w:pPr>
        <w:widowControl/>
        <w:spacing w:line="480" w:lineRule="exact"/>
        <w:ind w:left="643" w:right="-101" w:firstLine="31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1.4报价一览表（按附件7的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113E466F" w14:textId="364E3B6C" w:rsidR="00BB0522" w:rsidRDefault="00000000">
      <w:pPr>
        <w:widowControl/>
        <w:spacing w:line="480" w:lineRule="exact"/>
        <w:ind w:right="-101" w:firstLineChars="300" w:firstLine="930"/>
      </w:pPr>
      <w:r>
        <w:rPr>
          <w:rFonts w:ascii="仿宋" w:eastAsia="仿宋" w:hAnsi="仿宋" w:hint="eastAsia"/>
          <w:spacing w:val="15"/>
          <w:kern w:val="0"/>
          <w:sz w:val="28"/>
          <w:szCs w:val="28"/>
        </w:rPr>
        <w:t>1.5</w:t>
      </w:r>
      <w:bookmarkStart w:id="8" w:name="_Hlk235175385"/>
      <w:r w:rsidR="008E21A5">
        <w:rPr>
          <w:rFonts w:ascii="仿宋" w:eastAsia="仿宋" w:hAnsi="仿宋" w:hint="eastAsia"/>
          <w:spacing w:val="15"/>
          <w:kern w:val="0"/>
          <w:sz w:val="28"/>
          <w:szCs w:val="28"/>
        </w:rPr>
        <w:t>材料采购</w:t>
      </w:r>
      <w:bookmarkEnd w:id="8"/>
      <w:r w:rsidR="008E21A5">
        <w:rPr>
          <w:rFonts w:ascii="仿宋" w:eastAsia="仿宋" w:hAnsi="仿宋" w:hint="eastAsia"/>
          <w:spacing w:val="15"/>
          <w:kern w:val="0"/>
          <w:sz w:val="28"/>
          <w:szCs w:val="28"/>
        </w:rPr>
        <w:t>清单</w:t>
      </w:r>
      <w:r>
        <w:rPr>
          <w:rFonts w:ascii="仿宋" w:eastAsia="仿宋" w:hAnsi="仿宋" w:cs="仿宋" w:hint="eastAsia"/>
          <w:spacing w:val="15"/>
          <w:kern w:val="0"/>
          <w:sz w:val="28"/>
          <w:szCs w:val="28"/>
        </w:rPr>
        <w:t>（如有，按附件7-1的</w:t>
      </w:r>
      <w:r>
        <w:rPr>
          <w:rFonts w:ascii="仿宋" w:eastAsia="仿宋" w:hAnsi="仿宋" w:hint="eastAsia"/>
          <w:spacing w:val="15"/>
          <w:kern w:val="0"/>
          <w:sz w:val="28"/>
          <w:szCs w:val="28"/>
        </w:rPr>
        <w:t>格式</w:t>
      </w:r>
      <w:r>
        <w:rPr>
          <w:rFonts w:ascii="仿宋" w:eastAsia="仿宋" w:hAnsi="仿宋" w:cs="仿宋" w:hint="eastAsia"/>
          <w:spacing w:val="15"/>
          <w:kern w:val="0"/>
          <w:sz w:val="28"/>
          <w:szCs w:val="28"/>
        </w:rPr>
        <w:t>报价）</w:t>
      </w:r>
    </w:p>
    <w:p w14:paraId="1D20CEAB" w14:textId="77777777" w:rsidR="00BB0522" w:rsidRDefault="00000000">
      <w:pPr>
        <w:widowControl/>
        <w:spacing w:line="480" w:lineRule="exact"/>
        <w:ind w:left="643" w:right="-101" w:firstLine="310"/>
        <w:jc w:val="left"/>
        <w:rPr>
          <w:rFonts w:ascii="仿宋" w:eastAsia="仿宋" w:hAnsi="仿宋" w:hint="eastAsia"/>
          <w:spacing w:val="15"/>
          <w:kern w:val="0"/>
          <w:sz w:val="28"/>
          <w:szCs w:val="28"/>
        </w:rPr>
      </w:pPr>
      <w:r>
        <w:rPr>
          <w:rFonts w:ascii="仿宋" w:eastAsia="仿宋" w:hAnsi="仿宋" w:hint="eastAsia"/>
          <w:spacing w:val="15"/>
          <w:kern w:val="0"/>
          <w:sz w:val="28"/>
          <w:szCs w:val="28"/>
        </w:rPr>
        <w:t>1.6资格评审文件（符合投标人须知前附表7资格要求的相关证明文件，按附件8格式）</w:t>
      </w:r>
    </w:p>
    <w:p w14:paraId="0EA52E65"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（1）营业执照复印件，并加盖投标人公章。</w:t>
      </w:r>
    </w:p>
    <w:p w14:paraId="71F19BF9" w14:textId="5F4E6BF2"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（2）资质证书复印件，并加盖投标人公章。</w:t>
      </w:r>
      <w:r w:rsidR="006D0D76">
        <w:rPr>
          <w:rFonts w:ascii="仿宋" w:eastAsia="仿宋" w:hAnsi="仿宋" w:cs="仿宋" w:hint="eastAsia"/>
          <w:spacing w:val="15"/>
          <w:kern w:val="0"/>
          <w:sz w:val="28"/>
          <w:szCs w:val="28"/>
        </w:rPr>
        <w:t>（不提供）</w:t>
      </w:r>
    </w:p>
    <w:p w14:paraId="5CF9A401"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（3）业绩：投标人独立完成的合同复印件（加盖投标人公章）及对应的</w:t>
      </w:r>
      <w:r>
        <w:rPr>
          <w:rFonts w:ascii="仿宋" w:eastAsia="仿宋" w:hAnsi="仿宋" w:cs="仿宋" w:hint="eastAsia"/>
          <w:spacing w:val="15"/>
          <w:kern w:val="0"/>
          <w:sz w:val="28"/>
          <w:szCs w:val="28"/>
          <w:u w:val="single"/>
        </w:rPr>
        <w:t xml:space="preserve">       </w:t>
      </w:r>
      <w:r>
        <w:rPr>
          <w:rFonts w:ascii="仿宋" w:eastAsia="仿宋" w:hAnsi="仿宋" w:cs="仿宋" w:hint="eastAsia"/>
          <w:spacing w:val="15"/>
          <w:kern w:val="0"/>
          <w:sz w:val="28"/>
          <w:szCs w:val="28"/>
        </w:rPr>
        <w:t>成果文件复印件（加盖投标人公章）。</w:t>
      </w:r>
      <w:bookmarkStart w:id="9" w:name="_Hlk235174003"/>
      <w:r>
        <w:rPr>
          <w:rFonts w:ascii="仿宋" w:eastAsia="仿宋" w:hAnsi="仿宋" w:cs="仿宋" w:hint="eastAsia"/>
          <w:spacing w:val="15"/>
          <w:kern w:val="0"/>
          <w:sz w:val="28"/>
          <w:szCs w:val="28"/>
        </w:rPr>
        <w:t>（不提供）</w:t>
      </w:r>
      <w:bookmarkEnd w:id="9"/>
    </w:p>
    <w:p w14:paraId="7015A0A3" w14:textId="77777777"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注：合同应包含首页、信息关键页、签署页（签字盖章完整），且能体现服务内容、合同价款及比选文件要求的其他关键信息，否则不认定为有效业绩。</w:t>
      </w:r>
    </w:p>
    <w:p w14:paraId="5DA4F78D" w14:textId="77777777" w:rsidR="00BB0522"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（4）拟任本项目负责人</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（证书或职称或执业资格等）复印件及社保证明，并加盖投标人公章。</w:t>
      </w:r>
      <w:r>
        <w:rPr>
          <w:rFonts w:ascii="仿宋" w:eastAsia="仿宋" w:hAnsi="仿宋" w:cs="仿宋" w:hint="eastAsia"/>
          <w:spacing w:val="15"/>
          <w:kern w:val="0"/>
          <w:sz w:val="28"/>
          <w:szCs w:val="28"/>
        </w:rPr>
        <w:t>（不提供）</w:t>
      </w:r>
    </w:p>
    <w:p w14:paraId="1CB9C247" w14:textId="77777777" w:rsidR="00BB0522" w:rsidRDefault="00000000">
      <w:pPr>
        <w:widowControl/>
        <w:spacing w:line="480" w:lineRule="exact"/>
        <w:ind w:right="-101" w:firstLineChars="200" w:firstLine="620"/>
        <w:rPr>
          <w:rFonts w:ascii="仿宋" w:eastAsia="仿宋" w:hAnsi="仿宋" w:cs="仿宋" w:hint="eastAsia"/>
          <w:sz w:val="28"/>
          <w:szCs w:val="28"/>
        </w:rPr>
      </w:pPr>
      <w:r>
        <w:rPr>
          <w:rFonts w:ascii="仿宋" w:eastAsia="仿宋" w:hAnsi="仿宋" w:cs="仿宋" w:hint="eastAsia"/>
          <w:spacing w:val="15"/>
          <w:kern w:val="0"/>
          <w:sz w:val="28"/>
          <w:szCs w:val="28"/>
        </w:rPr>
        <w:t>（5）其他人员</w:t>
      </w:r>
      <w:r>
        <w:rPr>
          <w:rFonts w:ascii="仿宋" w:eastAsia="仿宋" w:hAnsi="仿宋" w:cs="仿宋" w:hint="eastAsia"/>
          <w:spacing w:val="15"/>
          <w:kern w:val="0"/>
          <w:sz w:val="28"/>
          <w:szCs w:val="28"/>
          <w:u w:val="single"/>
        </w:rPr>
        <w:t xml:space="preserve">     </w:t>
      </w:r>
      <w:r>
        <w:rPr>
          <w:rFonts w:ascii="仿宋" w:eastAsia="仿宋" w:hAnsi="仿宋" w:cs="仿宋" w:hint="eastAsia"/>
          <w:sz w:val="28"/>
          <w:szCs w:val="28"/>
        </w:rPr>
        <w:t xml:space="preserve"> </w:t>
      </w:r>
      <w:r>
        <w:rPr>
          <w:rFonts w:ascii="仿宋" w:eastAsia="仿宋" w:hAnsi="仿宋" w:cs="仿宋" w:hint="eastAsia"/>
          <w:spacing w:val="15"/>
          <w:kern w:val="0"/>
          <w:sz w:val="28"/>
          <w:szCs w:val="28"/>
        </w:rPr>
        <w:t>（不提供）</w:t>
      </w:r>
    </w:p>
    <w:p w14:paraId="1D5EE068" w14:textId="36C7D009"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（6）“信用中国”网站查询后下载信用信息报告自动生成的PDF文件，并加盖参选单位公章。</w:t>
      </w:r>
    </w:p>
    <w:p w14:paraId="5BD3BB9D" w14:textId="65F414FF" w:rsidR="00BB0522" w:rsidRDefault="00000000">
      <w:pPr>
        <w:widowControl/>
        <w:spacing w:line="480" w:lineRule="exact"/>
        <w:ind w:right="-101" w:firstLineChars="200" w:firstLine="620"/>
        <w:jc w:val="left"/>
        <w:rPr>
          <w:rFonts w:ascii="仿宋" w:eastAsia="仿宋" w:hAnsi="仿宋" w:hint="eastAsia"/>
          <w:spacing w:val="15"/>
          <w:kern w:val="0"/>
          <w:sz w:val="28"/>
          <w:szCs w:val="28"/>
        </w:rPr>
      </w:pPr>
      <w:r>
        <w:rPr>
          <w:rFonts w:ascii="仿宋" w:eastAsia="仿宋" w:hAnsi="仿宋" w:cs="仿宋" w:hint="eastAsia"/>
          <w:spacing w:val="15"/>
          <w:kern w:val="0"/>
          <w:sz w:val="28"/>
          <w:szCs w:val="28"/>
        </w:rPr>
        <w:t>（7）</w:t>
      </w:r>
      <w:r>
        <w:rPr>
          <w:rFonts w:ascii="仿宋" w:eastAsia="仿宋" w:hAnsi="仿宋" w:hint="eastAsia"/>
          <w:spacing w:val="15"/>
          <w:kern w:val="0"/>
          <w:sz w:val="28"/>
          <w:szCs w:val="28"/>
        </w:rPr>
        <w:t>企查查首页股东信息，主要人员截图并加盖参选单位公章。</w:t>
      </w:r>
      <w:r w:rsidR="006D0D76">
        <w:rPr>
          <w:rFonts w:ascii="仿宋" w:eastAsia="仿宋" w:hAnsi="仿宋" w:cs="仿宋" w:hint="eastAsia"/>
          <w:spacing w:val="15"/>
          <w:kern w:val="0"/>
          <w:sz w:val="28"/>
          <w:szCs w:val="28"/>
        </w:rPr>
        <w:t>（不提供）</w:t>
      </w:r>
    </w:p>
    <w:p w14:paraId="64D15AF6" w14:textId="77777777" w:rsidR="00BB0522"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t>（8）</w:t>
      </w:r>
      <w:r>
        <w:rPr>
          <w:rFonts w:ascii="仿宋" w:eastAsia="仿宋" w:hAnsi="仿宋" w:cs="仿宋" w:hint="eastAsia"/>
          <w:spacing w:val="15"/>
          <w:kern w:val="0"/>
          <w:sz w:val="28"/>
          <w:szCs w:val="28"/>
        </w:rPr>
        <w:t>其他资格要求证明文件（如有，格式自拟）</w:t>
      </w:r>
    </w:p>
    <w:p w14:paraId="4E9B82E8" w14:textId="1C7210DC" w:rsidR="00BB0522" w:rsidRDefault="00000000">
      <w:pPr>
        <w:widowControl/>
        <w:spacing w:line="480" w:lineRule="exact"/>
        <w:ind w:right="-101" w:firstLineChars="200" w:firstLine="620"/>
        <w:jc w:val="left"/>
        <w:rPr>
          <w:rFonts w:ascii="仿宋" w:eastAsia="仿宋" w:hAnsi="仿宋" w:cs="仿宋" w:hint="eastAsia"/>
          <w:spacing w:val="15"/>
          <w:kern w:val="0"/>
          <w:sz w:val="28"/>
          <w:szCs w:val="28"/>
        </w:rPr>
      </w:pPr>
      <w:bookmarkStart w:id="10" w:name="_Hlk234163474"/>
      <w:r>
        <w:rPr>
          <w:rFonts w:ascii="仿宋" w:eastAsia="仿宋" w:hAnsi="仿宋" w:hint="eastAsia"/>
          <w:spacing w:val="15"/>
          <w:kern w:val="0"/>
          <w:sz w:val="28"/>
          <w:szCs w:val="28"/>
        </w:rPr>
        <w:t>（9）</w:t>
      </w:r>
      <w:r>
        <w:rPr>
          <w:rFonts w:ascii="仿宋" w:eastAsia="仿宋" w:hAnsi="仿宋" w:cs="仿宋" w:hint="eastAsia"/>
          <w:spacing w:val="15"/>
          <w:kern w:val="0"/>
          <w:sz w:val="28"/>
          <w:szCs w:val="28"/>
        </w:rPr>
        <w:t>关联要求（附件10格式）</w:t>
      </w:r>
    </w:p>
    <w:p w14:paraId="3EF9DB91" w14:textId="39E0C8C0" w:rsidR="00BB0522"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hint="eastAsia"/>
          <w:spacing w:val="15"/>
          <w:kern w:val="0"/>
          <w:sz w:val="28"/>
          <w:szCs w:val="28"/>
        </w:rPr>
        <w:lastRenderedPageBreak/>
        <w:t>（10）</w:t>
      </w:r>
      <w:r>
        <w:rPr>
          <w:rFonts w:ascii="仿宋" w:eastAsia="仿宋" w:hAnsi="仿宋" w:cs="仿宋" w:hint="eastAsia"/>
          <w:spacing w:val="15"/>
          <w:kern w:val="0"/>
          <w:sz w:val="28"/>
          <w:szCs w:val="28"/>
        </w:rPr>
        <w:t>联合体要求（附件10格式）</w:t>
      </w:r>
    </w:p>
    <w:p w14:paraId="126928FD" w14:textId="77777777" w:rsidR="00BB0522" w:rsidRDefault="00000000">
      <w:pPr>
        <w:widowControl/>
        <w:spacing w:line="480" w:lineRule="exact"/>
        <w:ind w:right="-101" w:firstLineChars="200" w:firstLine="620"/>
        <w:jc w:val="left"/>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（11）增值税要求（附件10格式）</w:t>
      </w:r>
      <w:bookmarkEnd w:id="10"/>
    </w:p>
    <w:p w14:paraId="3C88EBFB" w14:textId="231FA4A0"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bookmarkStart w:id="11" w:name="OLE_LINK3"/>
      <w:r>
        <w:rPr>
          <w:rFonts w:ascii="仿宋" w:eastAsia="仿宋" w:hAnsi="仿宋" w:cs="仿宋" w:hint="eastAsia"/>
          <w:spacing w:val="15"/>
          <w:kern w:val="0"/>
          <w:sz w:val="28"/>
          <w:szCs w:val="28"/>
        </w:rPr>
        <w:t>1.</w:t>
      </w:r>
      <w:r w:rsidR="007D26BE">
        <w:rPr>
          <w:rFonts w:ascii="仿宋" w:eastAsia="仿宋" w:hAnsi="仿宋" w:cs="仿宋" w:hint="eastAsia"/>
          <w:spacing w:val="15"/>
          <w:kern w:val="0"/>
          <w:sz w:val="28"/>
          <w:szCs w:val="28"/>
        </w:rPr>
        <w:t>7</w:t>
      </w:r>
      <w:r>
        <w:rPr>
          <w:rFonts w:ascii="仿宋" w:eastAsia="仿宋" w:hAnsi="仿宋" w:cs="仿宋" w:hint="eastAsia"/>
          <w:spacing w:val="15"/>
          <w:kern w:val="0"/>
          <w:sz w:val="28"/>
          <w:szCs w:val="28"/>
        </w:rPr>
        <w:t>合同文件（第五章）</w:t>
      </w:r>
      <w:bookmarkStart w:id="12" w:name="_Hlk234925658"/>
      <w:r>
        <w:rPr>
          <w:rFonts w:ascii="仿宋" w:eastAsia="仿宋" w:hAnsi="仿宋" w:cs="仿宋" w:hint="eastAsia"/>
          <w:spacing w:val="15"/>
          <w:kern w:val="0"/>
          <w:sz w:val="28"/>
          <w:szCs w:val="28"/>
        </w:rPr>
        <w:t>（不提供）</w:t>
      </w:r>
      <w:bookmarkEnd w:id="12"/>
    </w:p>
    <w:p w14:paraId="6BD1D379" w14:textId="35DC9970" w:rsidR="00BB0522" w:rsidRDefault="00000000">
      <w:pPr>
        <w:widowControl/>
        <w:spacing w:line="480" w:lineRule="exact"/>
        <w:ind w:right="-101" w:firstLineChars="200" w:firstLine="620"/>
        <w:rPr>
          <w:rFonts w:ascii="仿宋" w:eastAsia="仿宋" w:hAnsi="仿宋" w:cs="仿宋" w:hint="eastAsia"/>
          <w:spacing w:val="15"/>
          <w:kern w:val="0"/>
          <w:sz w:val="28"/>
          <w:szCs w:val="28"/>
        </w:rPr>
      </w:pPr>
      <w:r>
        <w:rPr>
          <w:rFonts w:ascii="仿宋" w:eastAsia="仿宋" w:hAnsi="仿宋" w:cs="仿宋" w:hint="eastAsia"/>
          <w:spacing w:val="15"/>
          <w:kern w:val="0"/>
          <w:sz w:val="28"/>
          <w:szCs w:val="28"/>
        </w:rPr>
        <w:t>1.</w:t>
      </w:r>
      <w:r w:rsidR="007D26BE">
        <w:rPr>
          <w:rFonts w:ascii="仿宋" w:eastAsia="仿宋" w:hAnsi="仿宋" w:cs="仿宋" w:hint="eastAsia"/>
          <w:spacing w:val="15"/>
          <w:kern w:val="0"/>
          <w:sz w:val="28"/>
          <w:szCs w:val="28"/>
        </w:rPr>
        <w:t>8</w:t>
      </w:r>
      <w:r>
        <w:rPr>
          <w:rFonts w:ascii="仿宋" w:eastAsia="仿宋" w:hAnsi="仿宋" w:cs="仿宋" w:hint="eastAsia"/>
          <w:spacing w:val="15"/>
          <w:kern w:val="0"/>
          <w:sz w:val="28"/>
          <w:szCs w:val="28"/>
        </w:rPr>
        <w:t>声明书（附件9）（不提供）</w:t>
      </w:r>
    </w:p>
    <w:p w14:paraId="6BAABA3F" w14:textId="256E1202"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w:t>
      </w:r>
      <w:r w:rsidR="007D26BE">
        <w:rPr>
          <w:rFonts w:ascii="仿宋" w:eastAsia="仿宋" w:hAnsi="仿宋" w:hint="eastAsia"/>
          <w:spacing w:val="15"/>
          <w:kern w:val="0"/>
          <w:sz w:val="28"/>
          <w:szCs w:val="28"/>
        </w:rPr>
        <w:t>9</w:t>
      </w:r>
      <w:r>
        <w:rPr>
          <w:rFonts w:ascii="仿宋" w:eastAsia="仿宋" w:hAnsi="仿宋" w:hint="eastAsia"/>
          <w:spacing w:val="15"/>
          <w:kern w:val="0"/>
          <w:sz w:val="28"/>
          <w:szCs w:val="28"/>
        </w:rPr>
        <w:t>其他（如有，格式自拟）</w:t>
      </w:r>
    </w:p>
    <w:bookmarkEnd w:id="11"/>
    <w:p w14:paraId="0FB7F54E" w14:textId="77777777" w:rsidR="00BB0522" w:rsidRDefault="00000000">
      <w:pPr>
        <w:widowControl/>
        <w:spacing w:line="480" w:lineRule="exact"/>
        <w:ind w:right="-101" w:firstLineChars="200" w:firstLine="703"/>
        <w:rPr>
          <w:rFonts w:ascii="黑体" w:eastAsia="黑体" w:hAnsi="黑体" w:cs="黑体" w:hint="eastAsia"/>
          <w:b/>
          <w:bCs/>
          <w:sz w:val="32"/>
          <w:szCs w:val="32"/>
        </w:rPr>
      </w:pPr>
      <w:r>
        <w:rPr>
          <w:rFonts w:ascii="黑体" w:eastAsia="黑体" w:hAnsi="黑体" w:cs="黑体" w:hint="eastAsia"/>
          <w:b/>
          <w:bCs/>
          <w:spacing w:val="15"/>
          <w:kern w:val="0"/>
          <w:sz w:val="32"/>
          <w:szCs w:val="32"/>
        </w:rPr>
        <w:t>2.投标文件编制要求</w:t>
      </w:r>
    </w:p>
    <w:p w14:paraId="1F4A72E7"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2.1投标文件须装订成册并编制目录及页码。</w:t>
      </w:r>
    </w:p>
    <w:p w14:paraId="0626B8ED"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2.2投标文件均须打印或用不褪色的书写工具书写，字迹工整，任何一页不得涂改、插字、删字。</w:t>
      </w:r>
    </w:p>
    <w:p w14:paraId="169107A2" w14:textId="54E10413"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2.3投标文件份数。投标文件共</w:t>
      </w:r>
      <w:r w:rsidR="00E20579">
        <w:rPr>
          <w:rFonts w:ascii="仿宋" w:eastAsia="仿宋" w:hAnsi="仿宋" w:hint="eastAsia"/>
          <w:spacing w:val="15"/>
          <w:kern w:val="0"/>
          <w:sz w:val="28"/>
          <w:szCs w:val="28"/>
        </w:rPr>
        <w:t>叁</w:t>
      </w:r>
      <w:r>
        <w:rPr>
          <w:rFonts w:ascii="仿宋" w:eastAsia="仿宋" w:hAnsi="仿宋" w:hint="eastAsia"/>
          <w:spacing w:val="15"/>
          <w:kern w:val="0"/>
          <w:sz w:val="28"/>
          <w:szCs w:val="28"/>
        </w:rPr>
        <w:t>份，正本1份，副本2份（副本为正本的复印件，并在封面加盖投标人公章）。纸质版投标文件须清楚地注明“正本”或“副本”的字样。若正本与副本中存在不符的内容，以正本为准。</w:t>
      </w:r>
    </w:p>
    <w:p w14:paraId="54DE99C8"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2.4算术错误修正</w:t>
      </w:r>
    </w:p>
    <w:p w14:paraId="7ABE75E1"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投标人的投标报价有算术错误及其他错误的，评标委员会按以下原则对投标报价进行修正，并要求投标人签字确认。投标人拒不澄清确认的，评标委员会应当否决其投标：</w:t>
      </w:r>
    </w:p>
    <w:p w14:paraId="77BD2BFA"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（1）投标文件中的大写金额与小写金额不一致的，以大写金额为准；</w:t>
      </w:r>
    </w:p>
    <w:p w14:paraId="2F4CFDBF"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（2）总价金额与单价计算出的结果不一致的，以单价金额为准修正总价，但单价金额小数点有明显错误的除外；</w:t>
      </w:r>
    </w:p>
    <w:p w14:paraId="37AF5FD4"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（3）如果分项报价中存在缺漏项，则视为缺漏项价格已包含在其他分项报价之中。</w:t>
      </w:r>
    </w:p>
    <w:p w14:paraId="5DFC20E1" w14:textId="77777777"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2.5投标文件装袋后应进行密封，封口处应粘贴封口条，封口处由法定代表人或授权委托代理人签字并加盖投标人公章。招标人在唱标前检查所有投标文件的密封性，如果投标文件没有按上述要求密封，招标人将不承担投标文件错放或提前开封的责任，投标文件将予以拒绝。</w:t>
      </w:r>
    </w:p>
    <w:p w14:paraId="2C8641EA" w14:textId="77991506" w:rsidR="00BB0522" w:rsidRDefault="00000000">
      <w:pPr>
        <w:widowControl/>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lastRenderedPageBreak/>
        <w:t>2.6投标有效期为提交投标文件截止之日起</w:t>
      </w:r>
      <w:r w:rsidR="00FC3BBF">
        <w:rPr>
          <w:rFonts w:ascii="仿宋" w:eastAsia="仿宋" w:hAnsi="仿宋" w:hint="eastAsia"/>
          <w:spacing w:val="15"/>
          <w:kern w:val="0"/>
          <w:sz w:val="28"/>
          <w:szCs w:val="28"/>
        </w:rPr>
        <w:t>6</w:t>
      </w:r>
      <w:r>
        <w:rPr>
          <w:rFonts w:ascii="仿宋" w:eastAsia="仿宋" w:hAnsi="仿宋" w:hint="eastAsia"/>
          <w:spacing w:val="15"/>
          <w:kern w:val="0"/>
          <w:sz w:val="28"/>
          <w:szCs w:val="28"/>
        </w:rPr>
        <w:t>0天，在此期限内，凡符合比选公告和比选文件的投标文件均保持有效，本次投标文件资料均不退还。</w:t>
      </w:r>
    </w:p>
    <w:p w14:paraId="359B703F" w14:textId="77777777" w:rsidR="00BB0522" w:rsidRDefault="00000000">
      <w:pPr>
        <w:spacing w:line="480" w:lineRule="exact"/>
        <w:ind w:right="-101" w:firstLineChars="200" w:firstLine="620"/>
        <w:rPr>
          <w:rFonts w:ascii="仿宋" w:eastAsia="仿宋" w:hAnsi="仿宋" w:hint="eastAsia"/>
          <w:spacing w:val="15"/>
          <w:kern w:val="0"/>
          <w:sz w:val="28"/>
          <w:szCs w:val="28"/>
        </w:rPr>
      </w:pPr>
      <w:r>
        <w:rPr>
          <w:rFonts w:ascii="仿宋" w:eastAsia="仿宋" w:hAnsi="仿宋" w:hint="eastAsia"/>
          <w:spacing w:val="15"/>
          <w:kern w:val="0"/>
          <w:sz w:val="28"/>
          <w:szCs w:val="28"/>
        </w:rPr>
        <w:t xml:space="preserve"> </w:t>
      </w:r>
    </w:p>
    <w:p w14:paraId="272DEA3E" w14:textId="77777777" w:rsidR="00BB0522" w:rsidRDefault="00000000">
      <w:pPr>
        <w:pageBreakBefore/>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附件4</w:t>
      </w:r>
    </w:p>
    <w:p w14:paraId="27801FB2" w14:textId="77777777" w:rsidR="00BB0522"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 标 函</w:t>
      </w:r>
    </w:p>
    <w:p w14:paraId="794CBAF7" w14:textId="77777777" w:rsidR="00BB0522" w:rsidRDefault="00BB0522">
      <w:pPr>
        <w:widowControl/>
        <w:spacing w:line="480" w:lineRule="exact"/>
        <w:ind w:right="-101" w:firstLine="442"/>
        <w:jc w:val="center"/>
        <w:rPr>
          <w:rFonts w:ascii="宋体" w:hAnsi="宋体" w:hint="eastAsia"/>
          <w:b/>
          <w:bCs/>
          <w:kern w:val="0"/>
          <w:sz w:val="44"/>
          <w:szCs w:val="44"/>
        </w:rPr>
      </w:pPr>
    </w:p>
    <w:p w14:paraId="0FAD84A1"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致：</w:t>
      </w:r>
      <w:r>
        <w:rPr>
          <w:rFonts w:ascii="仿宋" w:eastAsia="仿宋" w:hAnsi="仿宋" w:hint="eastAsia"/>
          <w:kern w:val="0"/>
          <w:sz w:val="28"/>
          <w:szCs w:val="28"/>
          <w:u w:val="single"/>
        </w:rPr>
        <w:t>衡阳弘尊建筑工程有限公司</w:t>
      </w:r>
    </w:p>
    <w:p w14:paraId="0EC5C160" w14:textId="77777777" w:rsidR="00BB0522" w:rsidRDefault="00000000">
      <w:pPr>
        <w:widowControl/>
        <w:spacing w:line="480" w:lineRule="exact"/>
        <w:ind w:right="-101" w:firstLine="280"/>
        <w:rPr>
          <w:rFonts w:ascii="仿宋" w:eastAsia="仿宋" w:hAnsi="仿宋" w:hint="eastAsia"/>
          <w:kern w:val="0"/>
          <w:sz w:val="28"/>
          <w:szCs w:val="28"/>
          <w:u w:val="single"/>
        </w:rPr>
      </w:pPr>
      <w:r>
        <w:rPr>
          <w:rFonts w:ascii="仿宋" w:eastAsia="仿宋" w:hAnsi="仿宋" w:hint="eastAsia"/>
          <w:kern w:val="0"/>
          <w:sz w:val="28"/>
          <w:szCs w:val="28"/>
          <w:u w:val="single"/>
        </w:rPr>
        <w:t xml:space="preserve">                  （</w:t>
      </w:r>
      <w:r>
        <w:rPr>
          <w:rFonts w:ascii="仿宋" w:eastAsia="仿宋" w:hAnsi="仿宋" w:hint="eastAsia"/>
          <w:kern w:val="0"/>
          <w:sz w:val="28"/>
          <w:szCs w:val="28"/>
        </w:rPr>
        <w:t>参选单位全称）授权</w:t>
      </w:r>
      <w:r>
        <w:rPr>
          <w:rFonts w:ascii="仿宋" w:eastAsia="仿宋" w:hAnsi="仿宋" w:hint="eastAsia"/>
          <w:kern w:val="0"/>
          <w:sz w:val="28"/>
          <w:szCs w:val="28"/>
          <w:u w:val="single"/>
        </w:rPr>
        <w:t>（授权委托人姓名）（职务）</w:t>
      </w:r>
      <w:r>
        <w:rPr>
          <w:rFonts w:ascii="仿宋" w:eastAsia="仿宋" w:hAnsi="仿宋" w:hint="eastAsia"/>
          <w:kern w:val="0"/>
          <w:sz w:val="28"/>
          <w:szCs w:val="28"/>
        </w:rPr>
        <w:t>为全权代表，参加贵方组织的</w:t>
      </w:r>
      <w:r>
        <w:rPr>
          <w:rFonts w:ascii="仿宋" w:eastAsia="仿宋" w:hAnsi="仿宋" w:cs="仿宋" w:hint="eastAsia"/>
          <w:color w:val="000000" w:themeColor="text1"/>
          <w:sz w:val="28"/>
          <w:szCs w:val="28"/>
          <w:u w:val="single"/>
        </w:rPr>
        <w:t>衡阳（国际）眼镜小镇首开区标准厂房4 号楼4层二次装修工程</w:t>
      </w:r>
      <w:r>
        <w:rPr>
          <w:rFonts w:ascii="仿宋" w:eastAsia="仿宋" w:hAnsi="仿宋" w:hint="eastAsia"/>
          <w:kern w:val="0"/>
          <w:sz w:val="28"/>
          <w:szCs w:val="28"/>
          <w:u w:val="single"/>
        </w:rPr>
        <w:t>玻璃隔断材料采购</w:t>
      </w:r>
      <w:r>
        <w:rPr>
          <w:rFonts w:ascii="仿宋" w:eastAsia="仿宋" w:hAnsi="仿宋" w:hint="eastAsia"/>
          <w:kern w:val="0"/>
          <w:sz w:val="28"/>
          <w:szCs w:val="28"/>
        </w:rPr>
        <w:t>比选的有关活动。我方已充分理解贵方本项目比选公告及比选文件的全部内容，包括补充、修改、澄清、答疑文件（如果有），我方接受比选文件的全部条款，且无任何异议。</w:t>
      </w:r>
    </w:p>
    <w:p w14:paraId="53982BC8"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如我方中选，我方保证按报价一览表签订合同，不因其他任何情况而改变报价。</w:t>
      </w:r>
    </w:p>
    <w:p w14:paraId="0FD4826F"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如我方中选，我方保证忠实地执行双方签订的合同，按贵方的委托要求优质高效地完成委托本项目</w:t>
      </w:r>
      <w:r>
        <w:rPr>
          <w:rFonts w:ascii="仿宋" w:eastAsia="仿宋" w:hAnsi="仿宋" w:hint="eastAsia"/>
          <w:kern w:val="0"/>
          <w:sz w:val="28"/>
          <w:szCs w:val="28"/>
          <w:u w:val="single"/>
        </w:rPr>
        <w:t xml:space="preserve">  玻璃隔断材料采购  </w:t>
      </w:r>
      <w:r>
        <w:rPr>
          <w:rFonts w:ascii="仿宋" w:eastAsia="仿宋" w:hAnsi="仿宋" w:hint="eastAsia"/>
          <w:kern w:val="0"/>
          <w:sz w:val="28"/>
          <w:szCs w:val="28"/>
        </w:rPr>
        <w:t>服务任务。</w:t>
      </w:r>
    </w:p>
    <w:p w14:paraId="669C8994"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我方同意在本比选项目比选时间起至委托</w:t>
      </w:r>
      <w:r>
        <w:rPr>
          <w:rFonts w:ascii="仿宋" w:eastAsia="仿宋" w:hAnsi="仿宋" w:hint="eastAsia"/>
          <w:kern w:val="0"/>
          <w:sz w:val="28"/>
          <w:szCs w:val="28"/>
          <w:u w:val="single"/>
        </w:rPr>
        <w:t xml:space="preserve">  玻璃隔断材料采购  </w:t>
      </w:r>
      <w:r>
        <w:rPr>
          <w:rFonts w:ascii="仿宋" w:eastAsia="仿宋" w:hAnsi="仿宋" w:hint="eastAsia"/>
          <w:kern w:val="0"/>
          <w:sz w:val="28"/>
          <w:szCs w:val="28"/>
        </w:rPr>
        <w:t>服务工作结束前，遵守本比选文件的承诺，且在此期限内具有约束力。</w:t>
      </w:r>
    </w:p>
    <w:p w14:paraId="1E56E7E2"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本比选函是本</w:t>
      </w:r>
      <w:r>
        <w:rPr>
          <w:rFonts w:ascii="仿宋" w:eastAsia="仿宋" w:hAnsi="仿宋" w:hint="eastAsia"/>
          <w:spacing w:val="15"/>
          <w:kern w:val="0"/>
          <w:sz w:val="28"/>
          <w:szCs w:val="28"/>
        </w:rPr>
        <w:t>参选文件</w:t>
      </w:r>
      <w:r>
        <w:rPr>
          <w:rFonts w:ascii="仿宋" w:eastAsia="仿宋" w:hAnsi="仿宋" w:hint="eastAsia"/>
          <w:kern w:val="0"/>
          <w:sz w:val="28"/>
          <w:szCs w:val="28"/>
        </w:rPr>
        <w:t>的组成部分，对我方均有约束力。</w:t>
      </w:r>
    </w:p>
    <w:p w14:paraId="070A78E9"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在签订合同前，贵方的中选通知书连同本函及附录，对双方具有约束力。</w:t>
      </w:r>
    </w:p>
    <w:p w14:paraId="37CD31C6"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与本比选有关的一切正式往来函件请寄：</w:t>
      </w:r>
    </w:p>
    <w:p w14:paraId="55FB5C6F"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715F08F"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 xml:space="preserve">           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FBA5673" w14:textId="77777777" w:rsidR="00BB0522" w:rsidRDefault="00BB0522">
      <w:pPr>
        <w:widowControl/>
        <w:spacing w:line="480" w:lineRule="exact"/>
        <w:ind w:right="-101" w:firstLine="280"/>
        <w:rPr>
          <w:rFonts w:ascii="仿宋" w:eastAsia="仿宋" w:hAnsi="仿宋" w:hint="eastAsia"/>
          <w:kern w:val="0"/>
          <w:sz w:val="28"/>
          <w:szCs w:val="28"/>
        </w:rPr>
      </w:pPr>
    </w:p>
    <w:p w14:paraId="7A932B9A" w14:textId="77777777" w:rsidR="00BB0522" w:rsidRDefault="00BB0522">
      <w:pPr>
        <w:pStyle w:val="a4"/>
        <w:ind w:right="-101" w:firstLine="210"/>
      </w:pPr>
    </w:p>
    <w:p w14:paraId="7AFCAB21" w14:textId="77777777" w:rsidR="00BB0522" w:rsidRDefault="00000000">
      <w:pPr>
        <w:widowControl/>
        <w:spacing w:line="480" w:lineRule="exact"/>
        <w:ind w:right="-101" w:firstLineChars="400" w:firstLine="1120"/>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A3DF850" w14:textId="77777777" w:rsidR="00BB0522" w:rsidRDefault="00000000">
      <w:pPr>
        <w:widowControl/>
        <w:spacing w:line="480" w:lineRule="exact"/>
        <w:ind w:right="-101" w:firstLineChars="400" w:firstLine="1120"/>
        <w:rPr>
          <w:rFonts w:ascii="仿宋" w:eastAsia="仿宋" w:hAnsi="仿宋" w:hint="eastAsia"/>
          <w:kern w:val="0"/>
          <w:sz w:val="28"/>
          <w:szCs w:val="28"/>
          <w:u w:val="single"/>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66C017C" w14:textId="77777777" w:rsidR="00BB0522" w:rsidRDefault="00BB0522">
      <w:pPr>
        <w:widowControl/>
        <w:spacing w:line="480" w:lineRule="exact"/>
        <w:ind w:right="-101" w:firstLine="320"/>
        <w:rPr>
          <w:rFonts w:ascii="仿宋" w:eastAsia="仿宋" w:hAnsi="仿宋" w:hint="eastAsia"/>
          <w:kern w:val="0"/>
          <w:sz w:val="32"/>
          <w:szCs w:val="32"/>
        </w:rPr>
      </w:pPr>
    </w:p>
    <w:p w14:paraId="3881C585" w14:textId="77777777" w:rsidR="00BB0522" w:rsidRDefault="00BB0522">
      <w:pPr>
        <w:pStyle w:val="a4"/>
        <w:ind w:right="-101" w:firstLine="210"/>
      </w:pPr>
    </w:p>
    <w:p w14:paraId="65834021" w14:textId="77777777" w:rsidR="00BB0522" w:rsidRDefault="00000000">
      <w:pPr>
        <w:widowControl/>
        <w:spacing w:line="480" w:lineRule="exact"/>
        <w:ind w:right="-101" w:firstLineChars="1400" w:firstLine="3920"/>
        <w:rPr>
          <w:rFonts w:ascii="宋体" w:hAnsi="宋体"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77401065" w14:textId="77777777" w:rsidR="00BB0522" w:rsidRDefault="00000000">
      <w:pPr>
        <w:widowControl/>
        <w:spacing w:line="480" w:lineRule="exact"/>
        <w:ind w:right="-101" w:firstLine="280"/>
        <w:jc w:val="left"/>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附件5</w:t>
      </w:r>
    </w:p>
    <w:p w14:paraId="6FC1EDCC" w14:textId="77777777" w:rsidR="00BB0522"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承 诺 函</w:t>
      </w:r>
    </w:p>
    <w:p w14:paraId="7DCC95BB" w14:textId="77777777" w:rsidR="00BB0522" w:rsidRDefault="00BB0522">
      <w:pPr>
        <w:widowControl/>
        <w:spacing w:line="480" w:lineRule="exact"/>
        <w:ind w:right="-101" w:firstLine="240"/>
        <w:jc w:val="left"/>
        <w:rPr>
          <w:rFonts w:ascii="仿宋" w:eastAsia="仿宋" w:hAnsi="仿宋" w:hint="eastAsia"/>
          <w:kern w:val="0"/>
          <w:sz w:val="24"/>
        </w:rPr>
      </w:pPr>
    </w:p>
    <w:p w14:paraId="2C99130E"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1、若我方中选，我方愿意完全遵照贵方的比选公告、比选文件和政府的有关规定，积极配合</w:t>
      </w:r>
      <w:r>
        <w:rPr>
          <w:rFonts w:ascii="仿宋" w:eastAsia="仿宋" w:hAnsi="仿宋" w:hint="eastAsia"/>
          <w:spacing w:val="15"/>
          <w:kern w:val="0"/>
          <w:sz w:val="28"/>
          <w:szCs w:val="28"/>
        </w:rPr>
        <w:t>比选人</w:t>
      </w:r>
      <w:r>
        <w:rPr>
          <w:rFonts w:ascii="仿宋" w:eastAsia="仿宋" w:hAnsi="仿宋" w:hint="eastAsia"/>
          <w:kern w:val="0"/>
          <w:sz w:val="28"/>
          <w:szCs w:val="28"/>
        </w:rPr>
        <w:t>签订合同，并按合同要求承担本项目委托服务工作，保证不转让、转包本项目的</w:t>
      </w:r>
      <w:r>
        <w:rPr>
          <w:rFonts w:ascii="仿宋" w:eastAsia="仿宋" w:hAnsi="仿宋" w:hint="eastAsia"/>
          <w:kern w:val="0"/>
          <w:sz w:val="28"/>
          <w:szCs w:val="28"/>
          <w:u w:val="single"/>
        </w:rPr>
        <w:t xml:space="preserve">  玻璃隔断材料采购  </w:t>
      </w:r>
      <w:r>
        <w:rPr>
          <w:rFonts w:ascii="仿宋" w:eastAsia="仿宋" w:hAnsi="仿宋" w:hint="eastAsia"/>
          <w:kern w:val="0"/>
          <w:sz w:val="28"/>
          <w:szCs w:val="28"/>
        </w:rPr>
        <w:t>服务业务。</w:t>
      </w:r>
    </w:p>
    <w:p w14:paraId="077CDE20"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2、在正式合同订立之前，本参选文件同贵方中选通知书，以及其他文件和附件成为约束双方的合同。</w:t>
      </w:r>
    </w:p>
    <w:p w14:paraId="5C622387"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3、我们对出具的业绩表以及反映</w:t>
      </w:r>
      <w:r>
        <w:rPr>
          <w:rFonts w:ascii="仿宋" w:eastAsia="仿宋" w:hAnsi="仿宋" w:hint="eastAsia"/>
          <w:spacing w:val="15"/>
          <w:kern w:val="0"/>
          <w:sz w:val="28"/>
          <w:szCs w:val="28"/>
        </w:rPr>
        <w:t>参选人</w:t>
      </w:r>
      <w:r>
        <w:rPr>
          <w:rFonts w:ascii="仿宋" w:eastAsia="仿宋" w:hAnsi="仿宋" w:hint="eastAsia"/>
          <w:kern w:val="0"/>
          <w:sz w:val="28"/>
          <w:szCs w:val="28"/>
        </w:rPr>
        <w:t>实力及信誉的各种证明材料的真实性负责。如有虚假行为，无条件同意贵方取消我们的比选资格和中选资格。</w:t>
      </w:r>
    </w:p>
    <w:p w14:paraId="3BF9CAD5"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4、同意从中选日起至我们双方签订的合同有效期内遵守本</w:t>
      </w:r>
      <w:r>
        <w:rPr>
          <w:rFonts w:ascii="仿宋" w:eastAsia="仿宋" w:hAnsi="仿宋" w:hint="eastAsia"/>
          <w:spacing w:val="15"/>
          <w:kern w:val="0"/>
          <w:sz w:val="28"/>
          <w:szCs w:val="28"/>
        </w:rPr>
        <w:t>参选文件</w:t>
      </w:r>
      <w:r>
        <w:rPr>
          <w:rFonts w:ascii="仿宋" w:eastAsia="仿宋" w:hAnsi="仿宋" w:hint="eastAsia"/>
          <w:kern w:val="0"/>
          <w:sz w:val="28"/>
          <w:szCs w:val="28"/>
        </w:rPr>
        <w:t>的各项承诺。本</w:t>
      </w:r>
      <w:r>
        <w:rPr>
          <w:rFonts w:ascii="仿宋" w:eastAsia="仿宋" w:hAnsi="仿宋" w:hint="eastAsia"/>
          <w:spacing w:val="15"/>
          <w:kern w:val="0"/>
          <w:sz w:val="28"/>
          <w:szCs w:val="28"/>
        </w:rPr>
        <w:t>参选文件</w:t>
      </w:r>
      <w:r>
        <w:rPr>
          <w:rFonts w:ascii="仿宋" w:eastAsia="仿宋" w:hAnsi="仿宋" w:hint="eastAsia"/>
          <w:kern w:val="0"/>
          <w:sz w:val="28"/>
          <w:szCs w:val="28"/>
        </w:rPr>
        <w:t>始终将对我方具有法律约束力。</w:t>
      </w:r>
    </w:p>
    <w:p w14:paraId="78E73095"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5、我方承诺，若中选，本</w:t>
      </w:r>
      <w:r>
        <w:rPr>
          <w:rFonts w:ascii="仿宋" w:eastAsia="仿宋" w:hAnsi="仿宋" w:hint="eastAsia"/>
          <w:spacing w:val="15"/>
          <w:kern w:val="0"/>
          <w:sz w:val="28"/>
          <w:szCs w:val="28"/>
        </w:rPr>
        <w:t>参选文件</w:t>
      </w:r>
      <w:r>
        <w:rPr>
          <w:rFonts w:ascii="仿宋" w:eastAsia="仿宋" w:hAnsi="仿宋" w:hint="eastAsia"/>
          <w:kern w:val="0"/>
          <w:sz w:val="28"/>
          <w:szCs w:val="28"/>
        </w:rPr>
        <w:t>中人员安排不做更换。</w:t>
      </w:r>
    </w:p>
    <w:p w14:paraId="583FB0D9"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6、我方承诺遵守比选文件关联要求的规定，即投标人法定代表人或负责人为同一人或者存在控股、管理关系的不同投标人，不得同时参加本次比选；若违反本承诺，投标及中标无效，并自愿承担采购人的全部损失及相关法律责任，自愿接受采购人的处罚决定。</w:t>
      </w:r>
    </w:p>
    <w:p w14:paraId="1E706441" w14:textId="77777777" w:rsidR="00BB0522" w:rsidRDefault="00BB0522">
      <w:pPr>
        <w:widowControl/>
        <w:spacing w:line="480" w:lineRule="exact"/>
        <w:ind w:right="-101" w:firstLine="280"/>
        <w:jc w:val="left"/>
        <w:rPr>
          <w:rFonts w:ascii="仿宋" w:eastAsia="仿宋" w:hAnsi="仿宋" w:hint="eastAsia"/>
          <w:kern w:val="0"/>
          <w:sz w:val="28"/>
          <w:szCs w:val="28"/>
        </w:rPr>
      </w:pPr>
    </w:p>
    <w:p w14:paraId="58C2C8E9"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3A26E6F"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邮政编码：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9735F5B"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投标人地址：</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6A1E0763"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法定代表人或其委托代理人（签字或盖签字章）：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1D0E5F4C"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联系电话：</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B6AA387"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传真号码：</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55103F5E" w14:textId="77777777" w:rsidR="00BB0522" w:rsidRDefault="00BB0522">
      <w:pPr>
        <w:widowControl/>
        <w:spacing w:line="480" w:lineRule="exact"/>
        <w:ind w:right="-101" w:firstLine="280"/>
        <w:jc w:val="left"/>
        <w:rPr>
          <w:rFonts w:ascii="仿宋" w:eastAsia="仿宋" w:hAnsi="仿宋" w:hint="eastAsia"/>
          <w:kern w:val="0"/>
          <w:sz w:val="28"/>
          <w:szCs w:val="28"/>
        </w:rPr>
      </w:pPr>
    </w:p>
    <w:p w14:paraId="6B5BE45E" w14:textId="77777777" w:rsidR="00BB0522" w:rsidRDefault="00BB0522">
      <w:pPr>
        <w:pStyle w:val="22"/>
        <w:ind w:leftChars="0" w:left="0" w:right="-101" w:firstLineChars="0" w:firstLine="0"/>
      </w:pPr>
    </w:p>
    <w:p w14:paraId="3F54E794" w14:textId="77777777" w:rsidR="00BB0522" w:rsidRDefault="00000000">
      <w:pPr>
        <w:widowControl/>
        <w:spacing w:line="480" w:lineRule="exact"/>
        <w:ind w:right="-101" w:firstLine="280"/>
        <w:jc w:val="left"/>
        <w:rPr>
          <w:rFonts w:ascii="仿宋" w:eastAsia="仿宋" w:hAnsi="仿宋" w:hint="eastAsia"/>
          <w:kern w:val="0"/>
          <w:sz w:val="28"/>
          <w:szCs w:val="28"/>
        </w:rPr>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3744F54E" w14:textId="77777777" w:rsidR="00BB0522" w:rsidRDefault="00000000">
      <w:pPr>
        <w:spacing w:line="480" w:lineRule="exact"/>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附件6</w:t>
      </w:r>
    </w:p>
    <w:p w14:paraId="6B837153" w14:textId="77777777" w:rsidR="00BB0522"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投标人基本情况表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7"/>
        <w:gridCol w:w="537"/>
        <w:gridCol w:w="360"/>
        <w:gridCol w:w="1140"/>
        <w:gridCol w:w="847"/>
        <w:gridCol w:w="588"/>
        <w:gridCol w:w="293"/>
        <w:gridCol w:w="1079"/>
        <w:gridCol w:w="1324"/>
        <w:gridCol w:w="1905"/>
      </w:tblGrid>
      <w:tr w:rsidR="00BB0522" w14:paraId="5ECB11B8" w14:textId="77777777">
        <w:trPr>
          <w:trHeight w:val="500"/>
          <w:jc w:val="center"/>
        </w:trPr>
        <w:tc>
          <w:tcPr>
            <w:tcW w:w="1614" w:type="dxa"/>
            <w:gridSpan w:val="3"/>
            <w:tcBorders>
              <w:top w:val="double" w:sz="4" w:space="0" w:color="auto"/>
              <w:left w:val="double" w:sz="4" w:space="0" w:color="auto"/>
              <w:bottom w:val="single" w:sz="6" w:space="0" w:color="auto"/>
              <w:right w:val="single" w:sz="6" w:space="0" w:color="auto"/>
            </w:tcBorders>
            <w:vAlign w:val="center"/>
          </w:tcPr>
          <w:p w14:paraId="2C9F5BA3"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投标人名称</w:t>
            </w:r>
          </w:p>
        </w:tc>
        <w:tc>
          <w:tcPr>
            <w:tcW w:w="3947" w:type="dxa"/>
            <w:gridSpan w:val="5"/>
            <w:tcBorders>
              <w:top w:val="double" w:sz="4" w:space="0" w:color="auto"/>
              <w:left w:val="single" w:sz="6" w:space="0" w:color="auto"/>
              <w:bottom w:val="single" w:sz="6" w:space="0" w:color="auto"/>
              <w:right w:val="single" w:sz="6" w:space="0" w:color="auto"/>
            </w:tcBorders>
            <w:vAlign w:val="center"/>
          </w:tcPr>
          <w:p w14:paraId="788B5800" w14:textId="77777777" w:rsidR="00BB0522" w:rsidRDefault="00BB0522">
            <w:pPr>
              <w:topLinePunct/>
              <w:spacing w:line="440" w:lineRule="exact"/>
              <w:ind w:right="-101" w:firstLine="240"/>
              <w:jc w:val="center"/>
              <w:rPr>
                <w:rFonts w:ascii="仿宋" w:eastAsia="仿宋" w:hAnsi="仿宋" w:cs="仿宋" w:hint="eastAsia"/>
                <w:sz w:val="24"/>
              </w:rPr>
            </w:pPr>
          </w:p>
        </w:tc>
        <w:tc>
          <w:tcPr>
            <w:tcW w:w="1324" w:type="dxa"/>
            <w:tcBorders>
              <w:top w:val="double" w:sz="4" w:space="0" w:color="auto"/>
              <w:left w:val="single" w:sz="6" w:space="0" w:color="auto"/>
              <w:bottom w:val="single" w:sz="6" w:space="0" w:color="auto"/>
              <w:right w:val="single" w:sz="6" w:space="0" w:color="auto"/>
            </w:tcBorders>
            <w:vAlign w:val="center"/>
          </w:tcPr>
          <w:p w14:paraId="14BBE566"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法定</w:t>
            </w:r>
          </w:p>
          <w:p w14:paraId="075C3507"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代表人</w:t>
            </w:r>
          </w:p>
        </w:tc>
        <w:tc>
          <w:tcPr>
            <w:tcW w:w="1905" w:type="dxa"/>
            <w:tcBorders>
              <w:top w:val="double" w:sz="4" w:space="0" w:color="auto"/>
              <w:left w:val="single" w:sz="6" w:space="0" w:color="auto"/>
              <w:bottom w:val="single" w:sz="6" w:space="0" w:color="auto"/>
              <w:right w:val="double" w:sz="4" w:space="0" w:color="auto"/>
            </w:tcBorders>
            <w:vAlign w:val="center"/>
          </w:tcPr>
          <w:p w14:paraId="776AFF24"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4B4D453E" w14:textId="77777777">
        <w:trPr>
          <w:trHeight w:val="545"/>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2F73B39C"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委托代理人</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04BE3381" w14:textId="77777777" w:rsidR="00BB0522" w:rsidRDefault="00BB0522">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0FCA8873"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邮政编码</w:t>
            </w:r>
          </w:p>
        </w:tc>
        <w:tc>
          <w:tcPr>
            <w:tcW w:w="1905" w:type="dxa"/>
            <w:tcBorders>
              <w:top w:val="single" w:sz="6" w:space="0" w:color="auto"/>
              <w:left w:val="single" w:sz="6" w:space="0" w:color="auto"/>
              <w:bottom w:val="single" w:sz="6" w:space="0" w:color="auto"/>
              <w:right w:val="double" w:sz="4" w:space="0" w:color="auto"/>
            </w:tcBorders>
            <w:vAlign w:val="center"/>
          </w:tcPr>
          <w:p w14:paraId="67E15A2C"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65890CF1"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6E662DA4"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组织机构</w:t>
            </w:r>
          </w:p>
          <w:p w14:paraId="60F1EFC7"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代码</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3C88813B" w14:textId="77777777" w:rsidR="00BB0522" w:rsidRDefault="00BB0522">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5BD28967"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电子邮箱</w:t>
            </w:r>
          </w:p>
        </w:tc>
        <w:tc>
          <w:tcPr>
            <w:tcW w:w="1905" w:type="dxa"/>
            <w:tcBorders>
              <w:top w:val="single" w:sz="6" w:space="0" w:color="auto"/>
              <w:left w:val="single" w:sz="6" w:space="0" w:color="auto"/>
              <w:bottom w:val="single" w:sz="6" w:space="0" w:color="auto"/>
              <w:right w:val="double" w:sz="4" w:space="0" w:color="auto"/>
            </w:tcBorders>
            <w:vAlign w:val="center"/>
          </w:tcPr>
          <w:p w14:paraId="36EE0D82"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551A71F4" w14:textId="77777777">
        <w:trPr>
          <w:trHeight w:val="542"/>
          <w:jc w:val="center"/>
        </w:trPr>
        <w:tc>
          <w:tcPr>
            <w:tcW w:w="1614" w:type="dxa"/>
            <w:gridSpan w:val="3"/>
            <w:tcBorders>
              <w:top w:val="single" w:sz="6" w:space="0" w:color="auto"/>
              <w:left w:val="double" w:sz="4" w:space="0" w:color="auto"/>
              <w:bottom w:val="single" w:sz="6" w:space="0" w:color="auto"/>
              <w:right w:val="single" w:sz="6" w:space="0" w:color="auto"/>
            </w:tcBorders>
            <w:vAlign w:val="center"/>
          </w:tcPr>
          <w:p w14:paraId="55C255C9"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上年营业</w:t>
            </w:r>
          </w:p>
          <w:p w14:paraId="1B61F0DD"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收入</w:t>
            </w:r>
          </w:p>
        </w:tc>
        <w:tc>
          <w:tcPr>
            <w:tcW w:w="3947" w:type="dxa"/>
            <w:gridSpan w:val="5"/>
            <w:tcBorders>
              <w:top w:val="single" w:sz="6" w:space="0" w:color="auto"/>
              <w:left w:val="single" w:sz="6" w:space="0" w:color="auto"/>
              <w:bottom w:val="single" w:sz="6" w:space="0" w:color="auto"/>
              <w:right w:val="single" w:sz="6" w:space="0" w:color="auto"/>
            </w:tcBorders>
            <w:vAlign w:val="center"/>
          </w:tcPr>
          <w:p w14:paraId="176216E5" w14:textId="77777777" w:rsidR="00BB0522" w:rsidRDefault="00BB0522">
            <w:pPr>
              <w:topLinePunct/>
              <w:spacing w:line="440" w:lineRule="exact"/>
              <w:ind w:right="-101" w:firstLine="240"/>
              <w:jc w:val="center"/>
              <w:rPr>
                <w:rFonts w:ascii="仿宋" w:eastAsia="仿宋" w:hAnsi="仿宋" w:cs="仿宋" w:hint="eastAsia"/>
                <w:sz w:val="24"/>
              </w:rPr>
            </w:pPr>
          </w:p>
        </w:tc>
        <w:tc>
          <w:tcPr>
            <w:tcW w:w="1324" w:type="dxa"/>
            <w:tcBorders>
              <w:top w:val="single" w:sz="6" w:space="0" w:color="auto"/>
              <w:left w:val="single" w:sz="6" w:space="0" w:color="auto"/>
              <w:bottom w:val="single" w:sz="6" w:space="0" w:color="auto"/>
              <w:right w:val="single" w:sz="6" w:space="0" w:color="auto"/>
            </w:tcBorders>
            <w:vAlign w:val="center"/>
          </w:tcPr>
          <w:p w14:paraId="2915030B"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员工</w:t>
            </w:r>
          </w:p>
          <w:p w14:paraId="26228B26"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总人数</w:t>
            </w:r>
          </w:p>
        </w:tc>
        <w:tc>
          <w:tcPr>
            <w:tcW w:w="1905" w:type="dxa"/>
            <w:tcBorders>
              <w:top w:val="single" w:sz="6" w:space="0" w:color="auto"/>
              <w:left w:val="single" w:sz="6" w:space="0" w:color="auto"/>
              <w:bottom w:val="single" w:sz="6" w:space="0" w:color="auto"/>
              <w:right w:val="double" w:sz="4" w:space="0" w:color="auto"/>
            </w:tcBorders>
            <w:vAlign w:val="center"/>
          </w:tcPr>
          <w:p w14:paraId="1640F597"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0C6CE2A5" w14:textId="77777777">
        <w:trPr>
          <w:trHeight w:val="556"/>
          <w:jc w:val="center"/>
        </w:trPr>
        <w:tc>
          <w:tcPr>
            <w:tcW w:w="717" w:type="dxa"/>
            <w:vMerge w:val="restart"/>
            <w:tcBorders>
              <w:top w:val="single" w:sz="6" w:space="0" w:color="auto"/>
              <w:left w:val="double" w:sz="4" w:space="0" w:color="auto"/>
              <w:bottom w:val="single" w:sz="6" w:space="0" w:color="auto"/>
              <w:right w:val="single" w:sz="6" w:space="0" w:color="auto"/>
            </w:tcBorders>
            <w:vAlign w:val="center"/>
          </w:tcPr>
          <w:p w14:paraId="72927E25"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营业执照</w:t>
            </w: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78FE4FD8"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注册号码</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4F49FBCB" w14:textId="77777777" w:rsidR="00BB0522" w:rsidRDefault="00BB0522">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644D6AFE" w14:textId="77777777" w:rsidR="00BB0522"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注册地址</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090E80B9" w14:textId="77777777" w:rsidR="00BB0522" w:rsidRDefault="00BB0522">
            <w:pPr>
              <w:topLinePunct/>
              <w:spacing w:line="440" w:lineRule="exact"/>
              <w:ind w:right="-101" w:firstLineChars="50" w:firstLine="120"/>
              <w:jc w:val="center"/>
              <w:rPr>
                <w:rFonts w:ascii="仿宋" w:eastAsia="仿宋" w:hAnsi="仿宋" w:cs="仿宋" w:hint="eastAsia"/>
                <w:sz w:val="24"/>
              </w:rPr>
            </w:pPr>
          </w:p>
        </w:tc>
      </w:tr>
      <w:tr w:rsidR="00BB0522" w14:paraId="60D2C0A3"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483F9893" w14:textId="77777777" w:rsidR="00BB0522" w:rsidRDefault="00BB0522">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4ACD27ED"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发证机关</w:t>
            </w:r>
          </w:p>
        </w:tc>
        <w:tc>
          <w:tcPr>
            <w:tcW w:w="1435" w:type="dxa"/>
            <w:gridSpan w:val="2"/>
            <w:tcBorders>
              <w:top w:val="single" w:sz="6" w:space="0" w:color="auto"/>
              <w:left w:val="single" w:sz="6" w:space="0" w:color="auto"/>
              <w:bottom w:val="single" w:sz="6" w:space="0" w:color="auto"/>
              <w:right w:val="single" w:sz="6" w:space="0" w:color="auto"/>
            </w:tcBorders>
            <w:vAlign w:val="center"/>
          </w:tcPr>
          <w:p w14:paraId="3B8197D9" w14:textId="77777777" w:rsidR="00BB0522" w:rsidRDefault="00BB0522">
            <w:pPr>
              <w:topLinePunct/>
              <w:spacing w:line="440" w:lineRule="exact"/>
              <w:ind w:right="-101" w:firstLine="240"/>
              <w:jc w:val="center"/>
              <w:rPr>
                <w:rFonts w:ascii="仿宋" w:eastAsia="仿宋" w:hAnsi="仿宋" w:cs="仿宋" w:hint="eastAsia"/>
                <w:sz w:val="24"/>
              </w:rPr>
            </w:pPr>
          </w:p>
        </w:tc>
        <w:tc>
          <w:tcPr>
            <w:tcW w:w="1372" w:type="dxa"/>
            <w:gridSpan w:val="2"/>
            <w:tcBorders>
              <w:top w:val="single" w:sz="6" w:space="0" w:color="auto"/>
              <w:left w:val="single" w:sz="6" w:space="0" w:color="auto"/>
              <w:bottom w:val="single" w:sz="6" w:space="0" w:color="auto"/>
              <w:right w:val="single" w:sz="6" w:space="0" w:color="auto"/>
            </w:tcBorders>
            <w:vAlign w:val="center"/>
          </w:tcPr>
          <w:p w14:paraId="75AB371F" w14:textId="77777777" w:rsidR="00BB0522" w:rsidRDefault="00000000">
            <w:pPr>
              <w:topLinePunct/>
              <w:spacing w:line="440" w:lineRule="exact"/>
              <w:ind w:right="-101" w:firstLineChars="50" w:firstLine="120"/>
              <w:jc w:val="center"/>
              <w:rPr>
                <w:rFonts w:ascii="仿宋" w:eastAsia="仿宋" w:hAnsi="仿宋" w:cs="仿宋" w:hint="eastAsia"/>
                <w:sz w:val="24"/>
              </w:rPr>
            </w:pPr>
            <w:r>
              <w:rPr>
                <w:rFonts w:ascii="仿宋" w:eastAsia="仿宋" w:hAnsi="仿宋" w:cs="仿宋" w:hint="eastAsia"/>
                <w:sz w:val="24"/>
              </w:rPr>
              <w:t>发证日期</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446E918E" w14:textId="77777777" w:rsidR="00BB0522" w:rsidRDefault="00BB0522">
            <w:pPr>
              <w:topLinePunct/>
              <w:spacing w:line="440" w:lineRule="exact"/>
              <w:ind w:right="-101" w:firstLineChars="50" w:firstLine="120"/>
              <w:jc w:val="center"/>
              <w:rPr>
                <w:rFonts w:ascii="仿宋" w:eastAsia="仿宋" w:hAnsi="仿宋" w:cs="仿宋" w:hint="eastAsia"/>
                <w:sz w:val="24"/>
              </w:rPr>
            </w:pPr>
          </w:p>
        </w:tc>
      </w:tr>
      <w:tr w:rsidR="00BB0522" w14:paraId="7601E4CA"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10351512" w14:textId="77777777" w:rsidR="00BB0522" w:rsidRDefault="00BB0522">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5F75FD92"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营业范围（主营）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4C8DC66B" w14:textId="77777777" w:rsidR="00BB0522" w:rsidRDefault="00BB0522">
            <w:pPr>
              <w:topLinePunct/>
              <w:spacing w:line="440" w:lineRule="exact"/>
              <w:ind w:right="-101" w:firstLineChars="50" w:firstLine="120"/>
              <w:jc w:val="center"/>
              <w:rPr>
                <w:rFonts w:ascii="仿宋" w:eastAsia="仿宋" w:hAnsi="仿宋" w:cs="仿宋" w:hint="eastAsia"/>
                <w:sz w:val="24"/>
              </w:rPr>
            </w:pPr>
          </w:p>
        </w:tc>
      </w:tr>
      <w:tr w:rsidR="00BB0522" w14:paraId="017737F6" w14:textId="77777777">
        <w:trPr>
          <w:trHeight w:val="556"/>
          <w:jc w:val="center"/>
        </w:trPr>
        <w:tc>
          <w:tcPr>
            <w:tcW w:w="717" w:type="dxa"/>
            <w:vMerge/>
            <w:tcBorders>
              <w:top w:val="single" w:sz="6" w:space="0" w:color="auto"/>
              <w:left w:val="double" w:sz="4" w:space="0" w:color="auto"/>
              <w:bottom w:val="single" w:sz="6" w:space="0" w:color="auto"/>
              <w:right w:val="single" w:sz="6" w:space="0" w:color="auto"/>
            </w:tcBorders>
            <w:vAlign w:val="center"/>
          </w:tcPr>
          <w:p w14:paraId="41B30521" w14:textId="77777777" w:rsidR="00BB0522" w:rsidRDefault="00BB0522">
            <w:pPr>
              <w:topLinePunct/>
              <w:spacing w:line="440" w:lineRule="exact"/>
              <w:ind w:right="-101" w:firstLine="240"/>
              <w:jc w:val="center"/>
              <w:rPr>
                <w:rFonts w:ascii="仿宋" w:eastAsia="仿宋" w:hAnsi="仿宋" w:cs="仿宋" w:hint="eastAsia"/>
                <w:sz w:val="24"/>
              </w:rPr>
            </w:pPr>
          </w:p>
        </w:tc>
        <w:tc>
          <w:tcPr>
            <w:tcW w:w="2037" w:type="dxa"/>
            <w:gridSpan w:val="3"/>
            <w:tcBorders>
              <w:top w:val="single" w:sz="6" w:space="0" w:color="auto"/>
              <w:left w:val="single" w:sz="6" w:space="0" w:color="auto"/>
              <w:bottom w:val="single" w:sz="6" w:space="0" w:color="auto"/>
              <w:right w:val="single" w:sz="6" w:space="0" w:color="auto"/>
            </w:tcBorders>
            <w:vAlign w:val="center"/>
          </w:tcPr>
          <w:p w14:paraId="0BD8A4A0"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营业范围（兼营）</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1130353E" w14:textId="77777777" w:rsidR="00BB0522" w:rsidRDefault="00BB0522">
            <w:pPr>
              <w:topLinePunct/>
              <w:spacing w:line="440" w:lineRule="exact"/>
              <w:ind w:right="-101" w:firstLineChars="50" w:firstLine="120"/>
              <w:jc w:val="center"/>
              <w:rPr>
                <w:rFonts w:ascii="仿宋" w:eastAsia="仿宋" w:hAnsi="仿宋" w:cs="仿宋" w:hint="eastAsia"/>
                <w:sz w:val="24"/>
              </w:rPr>
            </w:pPr>
          </w:p>
        </w:tc>
      </w:tr>
      <w:tr w:rsidR="00BB0522" w14:paraId="3DB40F01"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55AA80D4"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基本账户开户行及账号</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091D2228"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35A58FC0" w14:textId="77777777">
        <w:trPr>
          <w:cantSplit/>
          <w:trHeight w:val="587"/>
          <w:jc w:val="center"/>
        </w:trPr>
        <w:tc>
          <w:tcPr>
            <w:tcW w:w="2754" w:type="dxa"/>
            <w:gridSpan w:val="4"/>
            <w:tcBorders>
              <w:top w:val="single" w:sz="6" w:space="0" w:color="auto"/>
              <w:left w:val="double" w:sz="4" w:space="0" w:color="auto"/>
              <w:bottom w:val="single" w:sz="6" w:space="0" w:color="auto"/>
              <w:right w:val="single" w:sz="6" w:space="0" w:color="auto"/>
            </w:tcBorders>
            <w:vAlign w:val="center"/>
          </w:tcPr>
          <w:p w14:paraId="3FB0753A"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税务登记机关</w:t>
            </w:r>
          </w:p>
        </w:tc>
        <w:tc>
          <w:tcPr>
            <w:tcW w:w="6036" w:type="dxa"/>
            <w:gridSpan w:val="6"/>
            <w:tcBorders>
              <w:top w:val="single" w:sz="6" w:space="0" w:color="auto"/>
              <w:left w:val="single" w:sz="6" w:space="0" w:color="auto"/>
              <w:bottom w:val="single" w:sz="6" w:space="0" w:color="auto"/>
              <w:right w:val="double" w:sz="4" w:space="0" w:color="auto"/>
            </w:tcBorders>
            <w:vAlign w:val="center"/>
          </w:tcPr>
          <w:p w14:paraId="6F8E0011"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481754AB" w14:textId="77777777">
        <w:trPr>
          <w:cantSplit/>
          <w:trHeight w:val="53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2B889118"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资质名称</w:t>
            </w: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3132FF1D"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等级</w:t>
            </w:r>
          </w:p>
        </w:tc>
        <w:tc>
          <w:tcPr>
            <w:tcW w:w="1079" w:type="dxa"/>
            <w:tcBorders>
              <w:top w:val="single" w:sz="6" w:space="0" w:color="auto"/>
              <w:left w:val="single" w:sz="6" w:space="0" w:color="auto"/>
              <w:bottom w:val="single" w:sz="6" w:space="0" w:color="auto"/>
              <w:right w:val="single" w:sz="6" w:space="0" w:color="auto"/>
            </w:tcBorders>
            <w:vAlign w:val="center"/>
          </w:tcPr>
          <w:p w14:paraId="0C71DA9F"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发证</w:t>
            </w:r>
          </w:p>
          <w:p w14:paraId="06DCCC7F"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机关</w:t>
            </w: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5F9DE998"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有效期</w:t>
            </w:r>
          </w:p>
        </w:tc>
      </w:tr>
      <w:tr w:rsidR="00BB0522" w14:paraId="4571CBA6"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421805E7" w14:textId="77777777" w:rsidR="00BB0522" w:rsidRDefault="00BB0522">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2EA74A55" w14:textId="77777777" w:rsidR="00BB0522" w:rsidRDefault="00BB0522">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62DB696E" w14:textId="77777777" w:rsidR="00BB0522" w:rsidRDefault="00BB0522">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166896E7"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33B41030"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399E6DD5" w14:textId="77777777" w:rsidR="00BB0522" w:rsidRDefault="00BB0522">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0DE845A5" w14:textId="77777777" w:rsidR="00BB0522" w:rsidRDefault="00BB0522">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22C48670" w14:textId="77777777" w:rsidR="00BB0522" w:rsidRDefault="00BB0522">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686632B4"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0F1ED7F5" w14:textId="77777777">
        <w:trPr>
          <w:cantSplit/>
          <w:trHeight w:val="558"/>
          <w:jc w:val="center"/>
        </w:trPr>
        <w:tc>
          <w:tcPr>
            <w:tcW w:w="3601" w:type="dxa"/>
            <w:gridSpan w:val="5"/>
            <w:tcBorders>
              <w:top w:val="single" w:sz="6" w:space="0" w:color="auto"/>
              <w:left w:val="double" w:sz="4" w:space="0" w:color="auto"/>
              <w:bottom w:val="single" w:sz="6" w:space="0" w:color="auto"/>
              <w:right w:val="single" w:sz="6" w:space="0" w:color="auto"/>
            </w:tcBorders>
            <w:vAlign w:val="center"/>
          </w:tcPr>
          <w:p w14:paraId="1DDDD163" w14:textId="77777777" w:rsidR="00BB0522" w:rsidRDefault="00BB0522">
            <w:pPr>
              <w:topLinePunct/>
              <w:spacing w:line="440" w:lineRule="exact"/>
              <w:ind w:right="-101" w:firstLine="240"/>
              <w:jc w:val="center"/>
              <w:rPr>
                <w:rFonts w:ascii="仿宋" w:eastAsia="仿宋" w:hAnsi="仿宋" w:cs="仿宋" w:hint="eastAsia"/>
                <w:sz w:val="24"/>
              </w:rPr>
            </w:pPr>
          </w:p>
        </w:tc>
        <w:tc>
          <w:tcPr>
            <w:tcW w:w="881" w:type="dxa"/>
            <w:gridSpan w:val="2"/>
            <w:tcBorders>
              <w:top w:val="single" w:sz="6" w:space="0" w:color="auto"/>
              <w:left w:val="single" w:sz="6" w:space="0" w:color="auto"/>
              <w:bottom w:val="single" w:sz="6" w:space="0" w:color="auto"/>
              <w:right w:val="single" w:sz="6" w:space="0" w:color="auto"/>
            </w:tcBorders>
            <w:vAlign w:val="center"/>
          </w:tcPr>
          <w:p w14:paraId="61B69589" w14:textId="77777777" w:rsidR="00BB0522" w:rsidRDefault="00BB0522">
            <w:pPr>
              <w:topLinePunct/>
              <w:spacing w:line="440" w:lineRule="exact"/>
              <w:ind w:right="-101" w:firstLine="240"/>
              <w:jc w:val="center"/>
              <w:rPr>
                <w:rFonts w:ascii="仿宋" w:eastAsia="仿宋" w:hAnsi="仿宋" w:cs="仿宋" w:hint="eastAsia"/>
                <w:sz w:val="24"/>
              </w:rPr>
            </w:pPr>
          </w:p>
        </w:tc>
        <w:tc>
          <w:tcPr>
            <w:tcW w:w="1079" w:type="dxa"/>
            <w:tcBorders>
              <w:top w:val="single" w:sz="6" w:space="0" w:color="auto"/>
              <w:left w:val="single" w:sz="6" w:space="0" w:color="auto"/>
              <w:bottom w:val="single" w:sz="6" w:space="0" w:color="auto"/>
              <w:right w:val="single" w:sz="6" w:space="0" w:color="auto"/>
            </w:tcBorders>
            <w:vAlign w:val="center"/>
          </w:tcPr>
          <w:p w14:paraId="3493890E" w14:textId="77777777" w:rsidR="00BB0522" w:rsidRDefault="00BB0522">
            <w:pPr>
              <w:topLinePunct/>
              <w:spacing w:line="440" w:lineRule="exact"/>
              <w:ind w:right="-101" w:firstLine="240"/>
              <w:jc w:val="center"/>
              <w:rPr>
                <w:rFonts w:ascii="仿宋" w:eastAsia="仿宋" w:hAnsi="仿宋" w:cs="仿宋" w:hint="eastAsia"/>
                <w:sz w:val="24"/>
              </w:rPr>
            </w:pPr>
          </w:p>
        </w:tc>
        <w:tc>
          <w:tcPr>
            <w:tcW w:w="3229" w:type="dxa"/>
            <w:gridSpan w:val="2"/>
            <w:tcBorders>
              <w:top w:val="single" w:sz="6" w:space="0" w:color="auto"/>
              <w:left w:val="single" w:sz="6" w:space="0" w:color="auto"/>
              <w:bottom w:val="single" w:sz="6" w:space="0" w:color="auto"/>
              <w:right w:val="double" w:sz="4" w:space="0" w:color="auto"/>
            </w:tcBorders>
            <w:vAlign w:val="center"/>
          </w:tcPr>
          <w:p w14:paraId="1AFDA139" w14:textId="77777777" w:rsidR="00BB0522" w:rsidRDefault="00BB0522">
            <w:pPr>
              <w:topLinePunct/>
              <w:spacing w:line="440" w:lineRule="exact"/>
              <w:ind w:right="-101" w:firstLine="240"/>
              <w:jc w:val="center"/>
              <w:rPr>
                <w:rFonts w:ascii="仿宋" w:eastAsia="仿宋" w:hAnsi="仿宋" w:cs="仿宋" w:hint="eastAsia"/>
                <w:sz w:val="24"/>
              </w:rPr>
            </w:pPr>
          </w:p>
        </w:tc>
      </w:tr>
      <w:tr w:rsidR="00BB0522" w14:paraId="1238E962" w14:textId="77777777">
        <w:trPr>
          <w:trHeight w:val="1263"/>
          <w:jc w:val="center"/>
        </w:trPr>
        <w:tc>
          <w:tcPr>
            <w:tcW w:w="1254" w:type="dxa"/>
            <w:gridSpan w:val="2"/>
            <w:tcBorders>
              <w:top w:val="single" w:sz="6" w:space="0" w:color="auto"/>
              <w:left w:val="double" w:sz="4" w:space="0" w:color="auto"/>
              <w:bottom w:val="double" w:sz="4" w:space="0" w:color="auto"/>
              <w:right w:val="single" w:sz="6" w:space="0" w:color="auto"/>
            </w:tcBorders>
            <w:vAlign w:val="center"/>
          </w:tcPr>
          <w:p w14:paraId="2D4F9A16" w14:textId="77777777" w:rsidR="00BB0522" w:rsidRDefault="00000000">
            <w:pPr>
              <w:topLinePunct/>
              <w:spacing w:line="440" w:lineRule="exact"/>
              <w:ind w:right="-101" w:firstLine="240"/>
              <w:jc w:val="center"/>
              <w:rPr>
                <w:rFonts w:ascii="仿宋" w:eastAsia="仿宋" w:hAnsi="仿宋" w:cs="仿宋" w:hint="eastAsia"/>
                <w:sz w:val="24"/>
              </w:rPr>
            </w:pPr>
            <w:r>
              <w:rPr>
                <w:rFonts w:ascii="仿宋" w:eastAsia="仿宋" w:hAnsi="仿宋" w:cs="仿宋" w:hint="eastAsia"/>
                <w:sz w:val="24"/>
              </w:rPr>
              <w:t>备注</w:t>
            </w:r>
          </w:p>
        </w:tc>
        <w:tc>
          <w:tcPr>
            <w:tcW w:w="7536" w:type="dxa"/>
            <w:gridSpan w:val="8"/>
            <w:tcBorders>
              <w:top w:val="single" w:sz="6" w:space="0" w:color="auto"/>
              <w:left w:val="single" w:sz="6" w:space="0" w:color="auto"/>
              <w:bottom w:val="double" w:sz="4" w:space="0" w:color="auto"/>
              <w:right w:val="double" w:sz="4" w:space="0" w:color="auto"/>
            </w:tcBorders>
            <w:vAlign w:val="center"/>
          </w:tcPr>
          <w:p w14:paraId="61D70DCA" w14:textId="77777777" w:rsidR="00BB0522" w:rsidRDefault="00BB0522">
            <w:pPr>
              <w:topLinePunct/>
              <w:spacing w:line="440" w:lineRule="exact"/>
              <w:ind w:right="-101" w:firstLine="240"/>
              <w:rPr>
                <w:rFonts w:ascii="仿宋" w:eastAsia="仿宋" w:hAnsi="仿宋" w:cs="仿宋" w:hint="eastAsia"/>
                <w:sz w:val="24"/>
              </w:rPr>
            </w:pPr>
          </w:p>
        </w:tc>
      </w:tr>
    </w:tbl>
    <w:p w14:paraId="2C5E16C4" w14:textId="77777777" w:rsidR="00BB0522" w:rsidRDefault="00BB0522">
      <w:pPr>
        <w:widowControl/>
        <w:spacing w:line="480" w:lineRule="exact"/>
        <w:ind w:right="-101" w:firstLine="280"/>
        <w:rPr>
          <w:rFonts w:ascii="仿宋" w:eastAsia="仿宋" w:hAnsi="仿宋" w:hint="eastAsia"/>
          <w:kern w:val="0"/>
          <w:sz w:val="28"/>
          <w:szCs w:val="28"/>
        </w:rPr>
      </w:pPr>
    </w:p>
    <w:p w14:paraId="309C1F97" w14:textId="77777777" w:rsidR="00BB0522"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7074BB25" w14:textId="77777777" w:rsidR="00BB0522" w:rsidRDefault="00000000">
      <w:pPr>
        <w:widowControl/>
        <w:spacing w:line="480" w:lineRule="exact"/>
        <w:ind w:right="-101" w:firstLineChars="700" w:firstLine="19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493C6BBC" w14:textId="77777777" w:rsidR="00BB0522" w:rsidRDefault="00000000">
      <w:pPr>
        <w:widowControl/>
        <w:spacing w:line="480" w:lineRule="exact"/>
        <w:ind w:right="-101" w:firstLineChars="1700" w:firstLine="5168"/>
        <w:rPr>
          <w:rFonts w:ascii="宋体" w:hAnsi="宋体" w:cs="宋体" w:hint="eastAsia"/>
          <w:b/>
          <w:bCs/>
          <w:kern w:val="0"/>
          <w:sz w:val="28"/>
          <w:szCs w:val="28"/>
        </w:rPr>
      </w:pP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2DFDD75A" w14:textId="77777777" w:rsidR="00BB0522" w:rsidRDefault="00BB0522">
      <w:pPr>
        <w:widowControl/>
        <w:spacing w:line="480" w:lineRule="exact"/>
        <w:ind w:right="-101" w:firstLine="281"/>
        <w:rPr>
          <w:rFonts w:ascii="宋体" w:hAnsi="宋体" w:cs="宋体" w:hint="eastAsia"/>
          <w:b/>
          <w:bCs/>
          <w:kern w:val="0"/>
          <w:sz w:val="28"/>
          <w:szCs w:val="28"/>
        </w:rPr>
        <w:sectPr w:rsidR="00BB0522">
          <w:headerReference w:type="default" r:id="rId13"/>
          <w:footerReference w:type="default" r:id="rId14"/>
          <w:pgSz w:w="11906" w:h="16838"/>
          <w:pgMar w:top="1440" w:right="1800" w:bottom="1440" w:left="1800" w:header="851" w:footer="992" w:gutter="0"/>
          <w:pgNumType w:start="1"/>
          <w:cols w:space="425"/>
          <w:docGrid w:type="lines" w:linePitch="312"/>
        </w:sectPr>
      </w:pPr>
    </w:p>
    <w:p w14:paraId="7E3B592E" w14:textId="77777777" w:rsidR="00BB0522" w:rsidRDefault="00000000">
      <w:pPr>
        <w:ind w:right="-101"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附件7</w:t>
      </w:r>
    </w:p>
    <w:p w14:paraId="45D93079" w14:textId="77777777" w:rsidR="00BB0522" w:rsidRDefault="00000000">
      <w:pPr>
        <w:widowControl/>
        <w:spacing w:line="480" w:lineRule="exact"/>
        <w:ind w:right="-101"/>
        <w:jc w:val="center"/>
        <w:rPr>
          <w:rFonts w:ascii="黑体" w:eastAsia="黑体" w:hAnsi="黑体" w:cs="黑体" w:hint="eastAsia"/>
          <w:kern w:val="0"/>
          <w:sz w:val="40"/>
          <w:szCs w:val="40"/>
        </w:rPr>
      </w:pPr>
      <w:r>
        <w:rPr>
          <w:rFonts w:ascii="黑体" w:eastAsia="黑体" w:hAnsi="黑体" w:cs="黑体" w:hint="eastAsia"/>
          <w:kern w:val="0"/>
          <w:sz w:val="40"/>
          <w:szCs w:val="40"/>
        </w:rPr>
        <w:t>报价一览表</w:t>
      </w:r>
    </w:p>
    <w:tbl>
      <w:tblPr>
        <w:tblW w:w="93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99"/>
        <w:gridCol w:w="7879"/>
      </w:tblGrid>
      <w:tr w:rsidR="00BB0522" w14:paraId="6B3F1D83" w14:textId="77777777">
        <w:trPr>
          <w:trHeight w:val="1080"/>
          <w:jc w:val="center"/>
        </w:trPr>
        <w:tc>
          <w:tcPr>
            <w:tcW w:w="1499" w:type="dxa"/>
            <w:tcBorders>
              <w:top w:val="double" w:sz="4" w:space="0" w:color="auto"/>
              <w:left w:val="double" w:sz="4" w:space="0" w:color="auto"/>
              <w:bottom w:val="single" w:sz="6" w:space="0" w:color="auto"/>
              <w:right w:val="single" w:sz="6" w:space="0" w:color="auto"/>
            </w:tcBorders>
            <w:vAlign w:val="center"/>
          </w:tcPr>
          <w:p w14:paraId="3825680D" w14:textId="77777777" w:rsidR="00BB0522" w:rsidRDefault="00000000">
            <w:pPr>
              <w:tabs>
                <w:tab w:val="left" w:pos="403"/>
                <w:tab w:val="center" w:pos="3781"/>
              </w:tabs>
              <w:spacing w:line="420" w:lineRule="exact"/>
              <w:ind w:rightChars="-36" w:right="-76" w:firstLine="280"/>
              <w:jc w:val="center"/>
              <w:rPr>
                <w:rFonts w:ascii="仿宋" w:eastAsia="仿宋" w:hAnsi="仿宋" w:cs="仿宋" w:hint="eastAsia"/>
                <w:sz w:val="28"/>
                <w:szCs w:val="28"/>
              </w:rPr>
            </w:pPr>
            <w:r>
              <w:rPr>
                <w:rFonts w:ascii="仿宋" w:eastAsia="仿宋" w:hAnsi="仿宋" w:cs="仿宋" w:hint="eastAsia"/>
                <w:sz w:val="28"/>
                <w:szCs w:val="28"/>
              </w:rPr>
              <w:t>项目名称</w:t>
            </w:r>
          </w:p>
        </w:tc>
        <w:tc>
          <w:tcPr>
            <w:tcW w:w="7879" w:type="dxa"/>
            <w:tcBorders>
              <w:top w:val="double" w:sz="4" w:space="0" w:color="auto"/>
              <w:left w:val="single" w:sz="6" w:space="0" w:color="auto"/>
              <w:bottom w:val="single" w:sz="6" w:space="0" w:color="auto"/>
              <w:right w:val="double" w:sz="4" w:space="0" w:color="auto"/>
            </w:tcBorders>
            <w:vAlign w:val="center"/>
          </w:tcPr>
          <w:p w14:paraId="0E158940" w14:textId="77777777" w:rsidR="00BB0522" w:rsidRDefault="00000000">
            <w:pPr>
              <w:spacing w:line="420" w:lineRule="exact"/>
              <w:ind w:right="-101" w:firstLine="280"/>
              <w:rPr>
                <w:rFonts w:ascii="仿宋" w:eastAsia="仿宋" w:hAnsi="仿宋" w:cs="仿宋" w:hint="eastAsia"/>
                <w:sz w:val="28"/>
                <w:szCs w:val="28"/>
              </w:rPr>
            </w:pPr>
            <w:bookmarkStart w:id="13" w:name="_Hlk234925853"/>
            <w:r>
              <w:rPr>
                <w:rFonts w:ascii="仿宋" w:eastAsia="仿宋" w:hAnsi="仿宋" w:cs="仿宋" w:hint="eastAsia"/>
                <w:color w:val="000000" w:themeColor="text1"/>
                <w:sz w:val="28"/>
                <w:szCs w:val="28"/>
              </w:rPr>
              <w:t>衡阳（国际）眼镜小镇首开区标准厂房4 号楼4层二次装修工程</w:t>
            </w:r>
            <w:bookmarkEnd w:id="13"/>
          </w:p>
        </w:tc>
      </w:tr>
      <w:tr w:rsidR="00BB0522" w14:paraId="3FDF3F5C" w14:textId="77777777">
        <w:trPr>
          <w:trHeight w:val="1540"/>
          <w:jc w:val="center"/>
        </w:trPr>
        <w:tc>
          <w:tcPr>
            <w:tcW w:w="1499" w:type="dxa"/>
            <w:tcBorders>
              <w:top w:val="single" w:sz="6" w:space="0" w:color="auto"/>
              <w:left w:val="double" w:sz="4" w:space="0" w:color="auto"/>
              <w:right w:val="single" w:sz="6" w:space="0" w:color="auto"/>
            </w:tcBorders>
            <w:vAlign w:val="center"/>
          </w:tcPr>
          <w:p w14:paraId="6F5C0C72"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服务内容</w:t>
            </w:r>
          </w:p>
        </w:tc>
        <w:tc>
          <w:tcPr>
            <w:tcW w:w="7879" w:type="dxa"/>
            <w:tcBorders>
              <w:top w:val="single" w:sz="6" w:space="0" w:color="auto"/>
              <w:left w:val="single" w:sz="6" w:space="0" w:color="auto"/>
              <w:bottom w:val="single" w:sz="6" w:space="0" w:color="auto"/>
              <w:right w:val="double" w:sz="4" w:space="0" w:color="auto"/>
            </w:tcBorders>
            <w:vAlign w:val="center"/>
          </w:tcPr>
          <w:p w14:paraId="395653F2" w14:textId="77777777" w:rsidR="00BB0522" w:rsidRDefault="00000000">
            <w:pPr>
              <w:adjustRightInd w:val="0"/>
              <w:snapToGrid w:val="0"/>
              <w:spacing w:line="380" w:lineRule="exact"/>
              <w:ind w:right="-101" w:firstLine="28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玻璃隔断材料采购</w:t>
            </w:r>
          </w:p>
        </w:tc>
      </w:tr>
      <w:tr w:rsidR="00BB0522" w14:paraId="433DF04F" w14:textId="77777777">
        <w:trPr>
          <w:trHeight w:val="1463"/>
          <w:jc w:val="center"/>
        </w:trPr>
        <w:tc>
          <w:tcPr>
            <w:tcW w:w="1499" w:type="dxa"/>
            <w:tcBorders>
              <w:left w:val="double" w:sz="4" w:space="0" w:color="auto"/>
              <w:right w:val="single" w:sz="6" w:space="0" w:color="auto"/>
            </w:tcBorders>
            <w:vAlign w:val="center"/>
          </w:tcPr>
          <w:p w14:paraId="728E7B18"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投标报价</w:t>
            </w:r>
          </w:p>
        </w:tc>
        <w:tc>
          <w:tcPr>
            <w:tcW w:w="7879" w:type="dxa"/>
            <w:tcBorders>
              <w:top w:val="single" w:sz="4" w:space="0" w:color="auto"/>
              <w:left w:val="single" w:sz="6" w:space="0" w:color="auto"/>
              <w:bottom w:val="single" w:sz="4" w:space="0" w:color="auto"/>
              <w:right w:val="double" w:sz="4" w:space="0" w:color="auto"/>
            </w:tcBorders>
            <w:vAlign w:val="center"/>
          </w:tcPr>
          <w:p w14:paraId="5F153D48" w14:textId="77777777" w:rsidR="00BB0522"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大写：</w:t>
            </w:r>
          </w:p>
          <w:p w14:paraId="4CDCCCD8" w14:textId="77777777" w:rsidR="00BB0522" w:rsidRDefault="00BB0522">
            <w:pPr>
              <w:adjustRightInd w:val="0"/>
              <w:snapToGrid w:val="0"/>
              <w:spacing w:line="380" w:lineRule="exact"/>
              <w:ind w:right="-101" w:firstLine="280"/>
              <w:rPr>
                <w:rFonts w:ascii="仿宋" w:eastAsia="仿宋" w:hAnsi="仿宋" w:cs="仿宋" w:hint="eastAsia"/>
                <w:sz w:val="28"/>
                <w:szCs w:val="28"/>
              </w:rPr>
            </w:pPr>
          </w:p>
          <w:p w14:paraId="4DAB6491" w14:textId="77777777" w:rsidR="00BB0522" w:rsidRDefault="00000000">
            <w:pPr>
              <w:adjustRightInd w:val="0"/>
              <w:snapToGrid w:val="0"/>
              <w:spacing w:line="380" w:lineRule="exact"/>
              <w:ind w:right="-101" w:firstLine="280"/>
              <w:rPr>
                <w:rFonts w:ascii="仿宋" w:eastAsia="仿宋" w:hAnsi="仿宋" w:cs="仿宋" w:hint="eastAsia"/>
                <w:sz w:val="28"/>
                <w:szCs w:val="28"/>
              </w:rPr>
            </w:pPr>
            <w:r>
              <w:rPr>
                <w:rFonts w:ascii="仿宋" w:eastAsia="仿宋" w:hAnsi="仿宋" w:cs="仿宋" w:hint="eastAsia"/>
                <w:sz w:val="28"/>
                <w:szCs w:val="28"/>
              </w:rPr>
              <w:t>小写：</w:t>
            </w:r>
          </w:p>
        </w:tc>
      </w:tr>
      <w:tr w:rsidR="00BB0522" w14:paraId="2FD67B44" w14:textId="77777777">
        <w:trPr>
          <w:trHeight w:val="981"/>
          <w:jc w:val="center"/>
        </w:trPr>
        <w:tc>
          <w:tcPr>
            <w:tcW w:w="1499" w:type="dxa"/>
            <w:tcBorders>
              <w:top w:val="single" w:sz="6" w:space="0" w:color="auto"/>
              <w:left w:val="double" w:sz="4" w:space="0" w:color="auto"/>
              <w:bottom w:val="single" w:sz="6" w:space="0" w:color="auto"/>
              <w:right w:val="single" w:sz="6" w:space="0" w:color="auto"/>
            </w:tcBorders>
            <w:vAlign w:val="center"/>
          </w:tcPr>
          <w:p w14:paraId="3A38D42D"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服务质量</w:t>
            </w:r>
          </w:p>
        </w:tc>
        <w:tc>
          <w:tcPr>
            <w:tcW w:w="7879" w:type="dxa"/>
            <w:tcBorders>
              <w:top w:val="single" w:sz="6" w:space="0" w:color="auto"/>
              <w:left w:val="single" w:sz="6" w:space="0" w:color="auto"/>
              <w:bottom w:val="single" w:sz="6" w:space="0" w:color="auto"/>
              <w:right w:val="double" w:sz="4" w:space="0" w:color="auto"/>
            </w:tcBorders>
            <w:vAlign w:val="center"/>
          </w:tcPr>
          <w:p w14:paraId="31309525" w14:textId="77777777" w:rsidR="00BB0522" w:rsidRDefault="00000000">
            <w:pPr>
              <w:spacing w:line="420" w:lineRule="exact"/>
              <w:ind w:right="-101" w:firstLine="280"/>
              <w:rPr>
                <w:rFonts w:ascii="仿宋" w:eastAsia="仿宋" w:hAnsi="仿宋" w:cs="仿宋" w:hint="eastAsia"/>
                <w:iCs/>
                <w:sz w:val="28"/>
                <w:szCs w:val="28"/>
              </w:rPr>
            </w:pPr>
            <w:r>
              <w:rPr>
                <w:rFonts w:ascii="仿宋" w:eastAsia="仿宋" w:hAnsi="仿宋" w:cs="仿宋" w:hint="eastAsia"/>
                <w:iCs/>
                <w:sz w:val="28"/>
                <w:szCs w:val="28"/>
              </w:rPr>
              <w:t>满足比选文件要求。</w:t>
            </w:r>
          </w:p>
        </w:tc>
      </w:tr>
      <w:tr w:rsidR="00BB0522" w14:paraId="5D233C3C" w14:textId="77777777">
        <w:trPr>
          <w:trHeight w:val="1095"/>
          <w:jc w:val="center"/>
        </w:trPr>
        <w:tc>
          <w:tcPr>
            <w:tcW w:w="1499" w:type="dxa"/>
            <w:tcBorders>
              <w:top w:val="single" w:sz="6" w:space="0" w:color="auto"/>
              <w:left w:val="double" w:sz="4" w:space="0" w:color="auto"/>
              <w:bottom w:val="single" w:sz="6" w:space="0" w:color="auto"/>
              <w:right w:val="single" w:sz="6" w:space="0" w:color="auto"/>
            </w:tcBorders>
            <w:vAlign w:val="center"/>
          </w:tcPr>
          <w:p w14:paraId="5243BCD7"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项目负</w:t>
            </w:r>
          </w:p>
          <w:p w14:paraId="0BB0557B"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责人</w:t>
            </w:r>
          </w:p>
        </w:tc>
        <w:tc>
          <w:tcPr>
            <w:tcW w:w="7879" w:type="dxa"/>
            <w:tcBorders>
              <w:top w:val="single" w:sz="6" w:space="0" w:color="auto"/>
              <w:left w:val="single" w:sz="6" w:space="0" w:color="auto"/>
              <w:bottom w:val="single" w:sz="6" w:space="0" w:color="auto"/>
              <w:right w:val="double" w:sz="4" w:space="0" w:color="auto"/>
            </w:tcBorders>
            <w:vAlign w:val="center"/>
          </w:tcPr>
          <w:p w14:paraId="06CC0D34" w14:textId="77777777" w:rsidR="00BB0522" w:rsidRDefault="00BB0522">
            <w:pPr>
              <w:spacing w:line="420" w:lineRule="exact"/>
              <w:ind w:right="-101" w:firstLineChars="100" w:firstLine="280"/>
              <w:rPr>
                <w:rFonts w:ascii="仿宋" w:eastAsia="仿宋" w:hAnsi="仿宋" w:cs="仿宋" w:hint="eastAsia"/>
                <w:sz w:val="28"/>
                <w:szCs w:val="28"/>
              </w:rPr>
            </w:pPr>
          </w:p>
        </w:tc>
      </w:tr>
      <w:tr w:rsidR="00BB0522" w14:paraId="0BF91D9F" w14:textId="77777777">
        <w:trPr>
          <w:trHeight w:val="2026"/>
          <w:jc w:val="center"/>
        </w:trPr>
        <w:tc>
          <w:tcPr>
            <w:tcW w:w="1499" w:type="dxa"/>
            <w:tcBorders>
              <w:top w:val="single" w:sz="6" w:space="0" w:color="auto"/>
              <w:left w:val="double" w:sz="4" w:space="0" w:color="auto"/>
              <w:bottom w:val="double" w:sz="4" w:space="0" w:color="auto"/>
              <w:right w:val="single" w:sz="6" w:space="0" w:color="auto"/>
            </w:tcBorders>
            <w:vAlign w:val="center"/>
          </w:tcPr>
          <w:p w14:paraId="2BCABA6A" w14:textId="77777777" w:rsidR="00BB0522" w:rsidRDefault="00000000">
            <w:pPr>
              <w:spacing w:line="420" w:lineRule="exact"/>
              <w:ind w:right="-101" w:firstLine="280"/>
              <w:jc w:val="center"/>
              <w:rPr>
                <w:rFonts w:ascii="仿宋" w:eastAsia="仿宋" w:hAnsi="仿宋" w:cs="仿宋" w:hint="eastAsia"/>
                <w:sz w:val="28"/>
                <w:szCs w:val="28"/>
              </w:rPr>
            </w:pPr>
            <w:r>
              <w:rPr>
                <w:rFonts w:ascii="仿宋" w:eastAsia="仿宋" w:hAnsi="仿宋" w:cs="仿宋" w:hint="eastAsia"/>
                <w:sz w:val="28"/>
                <w:szCs w:val="28"/>
              </w:rPr>
              <w:t>备  注</w:t>
            </w:r>
          </w:p>
        </w:tc>
        <w:tc>
          <w:tcPr>
            <w:tcW w:w="7879" w:type="dxa"/>
            <w:tcBorders>
              <w:top w:val="single" w:sz="6" w:space="0" w:color="auto"/>
              <w:left w:val="single" w:sz="6" w:space="0" w:color="auto"/>
              <w:bottom w:val="double" w:sz="4" w:space="0" w:color="auto"/>
              <w:right w:val="double" w:sz="4" w:space="0" w:color="auto"/>
            </w:tcBorders>
            <w:vAlign w:val="center"/>
          </w:tcPr>
          <w:p w14:paraId="1B5E4E93" w14:textId="77777777" w:rsidR="00BB0522" w:rsidRDefault="00000000">
            <w:pPr>
              <w:spacing w:line="420" w:lineRule="exact"/>
              <w:ind w:right="-101" w:firstLine="280"/>
              <w:rPr>
                <w:rFonts w:ascii="仿宋" w:eastAsia="仿宋" w:hAnsi="仿宋" w:cs="仿宋" w:hint="eastAsia"/>
                <w:sz w:val="24"/>
              </w:rPr>
            </w:pPr>
            <w:r>
              <w:rPr>
                <w:rFonts w:ascii="仿宋" w:eastAsia="仿宋" w:hAnsi="仿宋" w:cs="仿宋" w:hint="eastAsia"/>
                <w:sz w:val="28"/>
                <w:szCs w:val="28"/>
              </w:rPr>
              <w:t xml:space="preserve">本项目最高投标限价为 </w:t>
            </w:r>
            <w:r>
              <w:rPr>
                <w:rFonts w:ascii="仿宋" w:eastAsia="仿宋" w:hAnsi="仿宋" w:cs="仿宋" w:hint="eastAsia"/>
                <w:sz w:val="28"/>
                <w:szCs w:val="28"/>
                <w:u w:val="single"/>
              </w:rPr>
              <w:t>66575.23</w:t>
            </w:r>
            <w:r>
              <w:rPr>
                <w:rFonts w:ascii="仿宋" w:eastAsia="仿宋" w:hAnsi="仿宋" w:cs="仿宋" w:hint="eastAsia"/>
                <w:sz w:val="28"/>
                <w:szCs w:val="28"/>
              </w:rPr>
              <w:t xml:space="preserve"> 元，投标报价不得高于最高投标限价。</w:t>
            </w:r>
          </w:p>
        </w:tc>
      </w:tr>
    </w:tbl>
    <w:p w14:paraId="6EF2036C" w14:textId="77777777" w:rsidR="00BB0522" w:rsidRDefault="00BB0522">
      <w:pPr>
        <w:widowControl/>
        <w:spacing w:line="480" w:lineRule="exact"/>
        <w:ind w:right="-101" w:firstLine="281"/>
        <w:jc w:val="center"/>
        <w:rPr>
          <w:b/>
          <w:bCs/>
          <w:kern w:val="0"/>
          <w:sz w:val="28"/>
          <w:szCs w:val="28"/>
        </w:rPr>
      </w:pPr>
    </w:p>
    <w:p w14:paraId="557A3BF2" w14:textId="77777777" w:rsidR="00BB0522" w:rsidRDefault="00BB0522">
      <w:pPr>
        <w:widowControl/>
        <w:spacing w:line="480" w:lineRule="exact"/>
        <w:ind w:right="-101" w:firstLine="280"/>
        <w:rPr>
          <w:rFonts w:ascii="仿宋" w:eastAsia="仿宋" w:hAnsi="仿宋" w:hint="eastAsia"/>
          <w:kern w:val="0"/>
          <w:sz w:val="28"/>
          <w:szCs w:val="28"/>
        </w:rPr>
      </w:pPr>
    </w:p>
    <w:p w14:paraId="4D5A9A8A" w14:textId="77777777" w:rsidR="00BB0522"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投标人（盖单位公章）：</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27E781FE" w14:textId="77777777" w:rsidR="00BB0522" w:rsidRDefault="00BB0522">
      <w:pPr>
        <w:widowControl/>
        <w:spacing w:line="480" w:lineRule="exact"/>
        <w:ind w:right="-101" w:firstLine="280"/>
        <w:rPr>
          <w:rFonts w:ascii="仿宋" w:eastAsia="仿宋" w:hAnsi="仿宋" w:hint="eastAsia"/>
          <w:kern w:val="0"/>
          <w:sz w:val="28"/>
          <w:szCs w:val="28"/>
        </w:rPr>
      </w:pPr>
    </w:p>
    <w:p w14:paraId="7772A94A" w14:textId="77777777" w:rsidR="00BB0522" w:rsidRDefault="00000000">
      <w:pPr>
        <w:widowControl/>
        <w:spacing w:line="480" w:lineRule="exact"/>
        <w:ind w:right="-101" w:firstLineChars="1200" w:firstLine="3360"/>
        <w:rPr>
          <w:rFonts w:ascii="仿宋" w:eastAsia="仿宋" w:hAnsi="仿宋" w:hint="eastAsia"/>
          <w:kern w:val="0"/>
          <w:sz w:val="28"/>
          <w:szCs w:val="28"/>
        </w:rPr>
      </w:pPr>
      <w:r>
        <w:rPr>
          <w:rFonts w:ascii="仿宋" w:eastAsia="仿宋" w:hAnsi="仿宋" w:hint="eastAsia"/>
          <w:kern w:val="0"/>
          <w:sz w:val="28"/>
          <w:szCs w:val="28"/>
        </w:rPr>
        <w:t>法定代表人（签字</w:t>
      </w:r>
      <w:r>
        <w:rPr>
          <w:rFonts w:ascii="仿宋" w:eastAsia="仿宋" w:hAnsi="仿宋" w:cs="仿宋" w:hint="eastAsia"/>
          <w:kern w:val="0"/>
          <w:sz w:val="28"/>
          <w:szCs w:val="28"/>
        </w:rPr>
        <w:t>或盖签字章</w:t>
      </w:r>
      <w:r>
        <w:rPr>
          <w:rFonts w:ascii="仿宋" w:eastAsia="仿宋" w:hAnsi="仿宋" w:hint="eastAsia"/>
          <w:kern w:val="0"/>
          <w:sz w:val="28"/>
          <w:szCs w:val="28"/>
        </w:rPr>
        <w:t>）：</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p>
    <w:p w14:paraId="04D568AF" w14:textId="77777777" w:rsidR="00BB0522" w:rsidRDefault="00000000">
      <w:pPr>
        <w:widowControl/>
        <w:spacing w:line="480" w:lineRule="exact"/>
        <w:ind w:right="-101" w:firstLine="280"/>
        <w:rPr>
          <w:rFonts w:ascii="仿宋" w:eastAsia="仿宋" w:hAnsi="仿宋" w:hint="eastAsia"/>
          <w:kern w:val="0"/>
          <w:sz w:val="28"/>
          <w:szCs w:val="28"/>
        </w:rPr>
      </w:pPr>
      <w:r>
        <w:rPr>
          <w:rFonts w:ascii="仿宋" w:eastAsia="仿宋" w:hAnsi="仿宋" w:hint="eastAsia"/>
          <w:kern w:val="0"/>
          <w:sz w:val="28"/>
          <w:szCs w:val="28"/>
        </w:rPr>
        <w:t xml:space="preserve"> </w:t>
      </w:r>
    </w:p>
    <w:p w14:paraId="0A1DAB2A" w14:textId="77777777" w:rsidR="00BB0522" w:rsidRDefault="00000000">
      <w:pPr>
        <w:spacing w:line="480" w:lineRule="exact"/>
        <w:ind w:right="-101" w:firstLineChars="1700" w:firstLine="4760"/>
      </w:pPr>
      <w:r>
        <w:rPr>
          <w:rFonts w:ascii="仿宋" w:eastAsia="仿宋" w:hAnsi="仿宋" w:hint="eastAsia"/>
          <w:kern w:val="0"/>
          <w:sz w:val="28"/>
          <w:szCs w:val="28"/>
        </w:rPr>
        <w:t xml:space="preserve">   </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年</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月</w:t>
      </w:r>
      <w:r>
        <w:rPr>
          <w:rFonts w:ascii="仿宋" w:eastAsia="仿宋" w:hAnsi="仿宋" w:cs="仿宋" w:hint="eastAsia"/>
          <w:spacing w:val="12"/>
          <w:sz w:val="28"/>
          <w:szCs w:val="28"/>
          <w:u w:val="single"/>
        </w:rPr>
        <w:t xml:space="preserve">    </w:t>
      </w:r>
      <w:r>
        <w:rPr>
          <w:rFonts w:ascii="仿宋" w:eastAsia="仿宋" w:hAnsi="仿宋" w:cs="仿宋" w:hint="eastAsia"/>
          <w:spacing w:val="-61"/>
          <w:sz w:val="28"/>
          <w:szCs w:val="28"/>
        </w:rPr>
        <w:t xml:space="preserve"> </w:t>
      </w:r>
      <w:r>
        <w:rPr>
          <w:rFonts w:ascii="仿宋" w:eastAsia="仿宋" w:hAnsi="仿宋" w:hint="eastAsia"/>
          <w:kern w:val="0"/>
          <w:sz w:val="28"/>
          <w:szCs w:val="28"/>
        </w:rPr>
        <w:t>日</w:t>
      </w:r>
    </w:p>
    <w:p w14:paraId="2F3C1678" w14:textId="77777777" w:rsidR="00BB0522" w:rsidRDefault="00BB0522">
      <w:pPr>
        <w:widowControl/>
        <w:spacing w:line="480" w:lineRule="exact"/>
        <w:ind w:right="-101" w:firstLine="210"/>
      </w:pPr>
    </w:p>
    <w:p w14:paraId="2F36B384" w14:textId="77777777" w:rsidR="00BB0522" w:rsidRDefault="00BB0522">
      <w:pPr>
        <w:widowControl/>
        <w:spacing w:line="480" w:lineRule="exact"/>
        <w:ind w:right="-101" w:firstLine="310"/>
        <w:rPr>
          <w:rFonts w:ascii="仿宋" w:eastAsia="仿宋" w:hAnsi="仿宋" w:hint="eastAsia"/>
          <w:spacing w:val="15"/>
          <w:kern w:val="0"/>
          <w:sz w:val="28"/>
          <w:szCs w:val="28"/>
        </w:rPr>
      </w:pPr>
    </w:p>
    <w:p w14:paraId="60919216" w14:textId="77777777" w:rsidR="00BB0522" w:rsidRDefault="00000000">
      <w:pPr>
        <w:widowControl/>
        <w:spacing w:line="480" w:lineRule="exact"/>
        <w:rPr>
          <w:rFonts w:ascii="宋体" w:hAnsi="宋体" w:cs="宋体" w:hint="eastAsia"/>
          <w:b/>
          <w:bCs/>
          <w:kern w:val="0"/>
          <w:sz w:val="36"/>
          <w:szCs w:val="36"/>
        </w:rPr>
      </w:pPr>
      <w:r>
        <w:rPr>
          <w:rFonts w:ascii="宋体" w:hAnsi="宋体" w:cs="宋体" w:hint="eastAsia"/>
          <w:b/>
          <w:bCs/>
          <w:kern w:val="0"/>
          <w:sz w:val="28"/>
          <w:szCs w:val="28"/>
        </w:rPr>
        <w:lastRenderedPageBreak/>
        <w:t>附件7-1</w:t>
      </w:r>
      <w:bookmarkStart w:id="14" w:name="OLE_LINK2"/>
      <w:r>
        <w:rPr>
          <w:rFonts w:ascii="宋体" w:hAnsi="宋体" w:cs="宋体" w:hint="eastAsia"/>
          <w:b/>
          <w:bCs/>
          <w:kern w:val="0"/>
          <w:sz w:val="28"/>
          <w:szCs w:val="28"/>
        </w:rPr>
        <w:t xml:space="preserve">              </w:t>
      </w:r>
      <w:r>
        <w:rPr>
          <w:rFonts w:ascii="宋体" w:hAnsi="宋体" w:cs="宋体" w:hint="eastAsia"/>
          <w:b/>
          <w:bCs/>
          <w:kern w:val="0"/>
          <w:sz w:val="36"/>
          <w:szCs w:val="36"/>
        </w:rPr>
        <w:t>材料采购清单</w:t>
      </w:r>
    </w:p>
    <w:p w14:paraId="4B9E4C9A" w14:textId="77777777" w:rsidR="00BB0522" w:rsidRDefault="00000000">
      <w:pPr>
        <w:spacing w:before="42" w:line="223" w:lineRule="auto"/>
        <w:ind w:left="37" w:right="-101" w:firstLine="215"/>
        <w:rPr>
          <w:rFonts w:ascii="宋体" w:hAnsi="宋体" w:cs="宋体" w:hint="eastAsia"/>
          <w:b/>
          <w:bCs/>
          <w:spacing w:val="2"/>
          <w:szCs w:val="21"/>
        </w:rPr>
      </w:pPr>
      <w:r>
        <w:rPr>
          <w:rFonts w:ascii="宋体" w:hAnsi="宋体" w:cs="宋体"/>
          <w:b/>
          <w:bCs/>
          <w:spacing w:val="2"/>
          <w:szCs w:val="21"/>
        </w:rPr>
        <w:t>工程名称：</w:t>
      </w:r>
      <w:r>
        <w:rPr>
          <w:rFonts w:ascii="宋体" w:hAnsi="宋体" w:cs="宋体" w:hint="eastAsia"/>
          <w:b/>
          <w:bCs/>
          <w:spacing w:val="2"/>
          <w:szCs w:val="21"/>
        </w:rPr>
        <w:t>衡阳（国际）眼镜小镇首开区标准厂房4 号楼4层二次装修工程</w:t>
      </w:r>
    </w:p>
    <w:tbl>
      <w:tblPr>
        <w:tblW w:w="9439" w:type="dxa"/>
        <w:tblInd w:w="78" w:type="dxa"/>
        <w:tblLayout w:type="fixed"/>
        <w:tblLook w:val="04A0" w:firstRow="1" w:lastRow="0" w:firstColumn="1" w:lastColumn="0" w:noHBand="0" w:noVBand="1"/>
      </w:tblPr>
      <w:tblGrid>
        <w:gridCol w:w="444"/>
        <w:gridCol w:w="883"/>
        <w:gridCol w:w="1385"/>
        <w:gridCol w:w="437"/>
        <w:gridCol w:w="850"/>
        <w:gridCol w:w="859"/>
        <w:gridCol w:w="701"/>
        <w:gridCol w:w="850"/>
        <w:gridCol w:w="1103"/>
        <w:gridCol w:w="1927"/>
      </w:tblGrid>
      <w:tr w:rsidR="00BB0522" w14:paraId="22A47FBB"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12ED9E65"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序号</w:t>
            </w:r>
          </w:p>
        </w:tc>
        <w:tc>
          <w:tcPr>
            <w:tcW w:w="883" w:type="dxa"/>
            <w:tcBorders>
              <w:top w:val="single" w:sz="6" w:space="0" w:color="auto"/>
              <w:left w:val="single" w:sz="6" w:space="0" w:color="auto"/>
              <w:bottom w:val="single" w:sz="6" w:space="0" w:color="auto"/>
              <w:right w:val="single" w:sz="6" w:space="0" w:color="auto"/>
            </w:tcBorders>
          </w:tcPr>
          <w:p w14:paraId="40E23221"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项目编码</w:t>
            </w:r>
          </w:p>
        </w:tc>
        <w:tc>
          <w:tcPr>
            <w:tcW w:w="1385" w:type="dxa"/>
            <w:tcBorders>
              <w:top w:val="single" w:sz="6" w:space="0" w:color="auto"/>
              <w:left w:val="single" w:sz="6" w:space="0" w:color="auto"/>
              <w:bottom w:val="single" w:sz="6" w:space="0" w:color="auto"/>
              <w:right w:val="single" w:sz="6" w:space="0" w:color="auto"/>
            </w:tcBorders>
          </w:tcPr>
          <w:p w14:paraId="40A9E09F"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项目名称</w:t>
            </w:r>
          </w:p>
        </w:tc>
        <w:tc>
          <w:tcPr>
            <w:tcW w:w="437" w:type="dxa"/>
            <w:tcBorders>
              <w:top w:val="single" w:sz="6" w:space="0" w:color="auto"/>
              <w:left w:val="single" w:sz="6" w:space="0" w:color="auto"/>
              <w:bottom w:val="single" w:sz="6" w:space="0" w:color="auto"/>
              <w:right w:val="single" w:sz="6" w:space="0" w:color="auto"/>
            </w:tcBorders>
          </w:tcPr>
          <w:p w14:paraId="501B1C49" w14:textId="77777777" w:rsidR="00BB0522" w:rsidRDefault="00000000">
            <w:pPr>
              <w:autoSpaceDE w:val="0"/>
              <w:autoSpaceDN w:val="0"/>
              <w:adjustRightInd w:val="0"/>
              <w:jc w:val="center"/>
              <w:rPr>
                <w:rFonts w:ascii="宋体" w:cs="宋体"/>
                <w:color w:val="000000"/>
                <w:kern w:val="0"/>
                <w:sz w:val="20"/>
                <w:szCs w:val="20"/>
              </w:rPr>
            </w:pPr>
            <w:r>
              <w:rPr>
                <w:rFonts w:ascii="宋体" w:cs="宋体" w:hint="eastAsia"/>
                <w:color w:val="000000"/>
                <w:kern w:val="0"/>
                <w:sz w:val="20"/>
                <w:szCs w:val="20"/>
              </w:rPr>
              <w:t>单位</w:t>
            </w:r>
          </w:p>
        </w:tc>
        <w:tc>
          <w:tcPr>
            <w:tcW w:w="850" w:type="dxa"/>
            <w:tcBorders>
              <w:top w:val="single" w:sz="6" w:space="0" w:color="auto"/>
              <w:left w:val="single" w:sz="6" w:space="0" w:color="auto"/>
              <w:bottom w:val="single" w:sz="6" w:space="0" w:color="auto"/>
              <w:right w:val="single" w:sz="6" w:space="0" w:color="auto"/>
            </w:tcBorders>
          </w:tcPr>
          <w:p w14:paraId="3B190545"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暂定数量</w:t>
            </w:r>
          </w:p>
        </w:tc>
        <w:tc>
          <w:tcPr>
            <w:tcW w:w="859" w:type="dxa"/>
            <w:tcBorders>
              <w:top w:val="single" w:sz="6" w:space="0" w:color="auto"/>
              <w:left w:val="single" w:sz="6" w:space="0" w:color="auto"/>
              <w:bottom w:val="single" w:sz="6" w:space="0" w:color="auto"/>
              <w:right w:val="single" w:sz="6" w:space="0" w:color="auto"/>
            </w:tcBorders>
          </w:tcPr>
          <w:p w14:paraId="49EBFF5C"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不含税单价</w:t>
            </w:r>
          </w:p>
        </w:tc>
        <w:tc>
          <w:tcPr>
            <w:tcW w:w="701" w:type="dxa"/>
            <w:tcBorders>
              <w:top w:val="single" w:sz="6" w:space="0" w:color="auto"/>
              <w:left w:val="single" w:sz="6" w:space="0" w:color="auto"/>
              <w:bottom w:val="single" w:sz="6" w:space="0" w:color="auto"/>
              <w:right w:val="single" w:sz="6" w:space="0" w:color="auto"/>
            </w:tcBorders>
          </w:tcPr>
          <w:p w14:paraId="7DB03759"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税率</w:t>
            </w:r>
          </w:p>
        </w:tc>
        <w:tc>
          <w:tcPr>
            <w:tcW w:w="850" w:type="dxa"/>
            <w:tcBorders>
              <w:top w:val="single" w:sz="6" w:space="0" w:color="auto"/>
              <w:left w:val="single" w:sz="6" w:space="0" w:color="auto"/>
              <w:bottom w:val="single" w:sz="6" w:space="0" w:color="auto"/>
              <w:right w:val="single" w:sz="6" w:space="0" w:color="auto"/>
            </w:tcBorders>
          </w:tcPr>
          <w:p w14:paraId="6C4843BF"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含税单价</w:t>
            </w:r>
          </w:p>
        </w:tc>
        <w:tc>
          <w:tcPr>
            <w:tcW w:w="1103" w:type="dxa"/>
            <w:tcBorders>
              <w:top w:val="single" w:sz="6" w:space="0" w:color="auto"/>
              <w:left w:val="single" w:sz="6" w:space="0" w:color="auto"/>
              <w:bottom w:val="single" w:sz="6" w:space="0" w:color="auto"/>
              <w:right w:val="single" w:sz="6" w:space="0" w:color="auto"/>
            </w:tcBorders>
          </w:tcPr>
          <w:p w14:paraId="2B5BDE50"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含税金额</w:t>
            </w:r>
          </w:p>
        </w:tc>
        <w:tc>
          <w:tcPr>
            <w:tcW w:w="1927" w:type="dxa"/>
            <w:tcBorders>
              <w:top w:val="single" w:sz="6" w:space="0" w:color="auto"/>
              <w:left w:val="nil"/>
              <w:bottom w:val="single" w:sz="6" w:space="0" w:color="auto"/>
              <w:right w:val="single" w:sz="6" w:space="0" w:color="auto"/>
            </w:tcBorders>
          </w:tcPr>
          <w:p w14:paraId="7E6C7A80"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项目特征描述</w:t>
            </w:r>
          </w:p>
        </w:tc>
      </w:tr>
      <w:tr w:rsidR="00BB0522" w14:paraId="25D6E20F"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1BC4ECE5"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w:t>
            </w:r>
          </w:p>
        </w:tc>
        <w:tc>
          <w:tcPr>
            <w:tcW w:w="883" w:type="dxa"/>
            <w:tcBorders>
              <w:top w:val="single" w:sz="6" w:space="0" w:color="auto"/>
              <w:left w:val="single" w:sz="6" w:space="0" w:color="auto"/>
              <w:bottom w:val="single" w:sz="6" w:space="0" w:color="auto"/>
              <w:right w:val="single" w:sz="6" w:space="0" w:color="auto"/>
            </w:tcBorders>
          </w:tcPr>
          <w:p w14:paraId="6CC0DD5D"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011207003001</w:t>
            </w:r>
          </w:p>
        </w:tc>
        <w:tc>
          <w:tcPr>
            <w:tcW w:w="1385" w:type="dxa"/>
            <w:tcBorders>
              <w:top w:val="single" w:sz="6" w:space="0" w:color="auto"/>
              <w:left w:val="single" w:sz="6" w:space="0" w:color="auto"/>
              <w:bottom w:val="single" w:sz="6" w:space="0" w:color="auto"/>
              <w:right w:val="single" w:sz="6" w:space="0" w:color="auto"/>
            </w:tcBorders>
          </w:tcPr>
          <w:p w14:paraId="3DF92043"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生产区玻璃隔断</w:t>
            </w:r>
          </w:p>
        </w:tc>
        <w:tc>
          <w:tcPr>
            <w:tcW w:w="437" w:type="dxa"/>
            <w:tcBorders>
              <w:top w:val="single" w:sz="6" w:space="0" w:color="auto"/>
              <w:left w:val="single" w:sz="6" w:space="0" w:color="auto"/>
              <w:bottom w:val="single" w:sz="6" w:space="0" w:color="auto"/>
              <w:right w:val="single" w:sz="6" w:space="0" w:color="auto"/>
            </w:tcBorders>
          </w:tcPr>
          <w:p w14:paraId="19577E56" w14:textId="77777777" w:rsidR="00BB0522" w:rsidRDefault="00000000">
            <w:pPr>
              <w:autoSpaceDE w:val="0"/>
              <w:autoSpaceDN w:val="0"/>
              <w:adjustRightInd w:val="0"/>
              <w:jc w:val="center"/>
              <w:rPr>
                <w:rFonts w:ascii="宋体" w:cs="宋体"/>
                <w:color w:val="000000"/>
                <w:kern w:val="0"/>
                <w:sz w:val="20"/>
                <w:szCs w:val="20"/>
              </w:rPr>
            </w:pPr>
            <w:r>
              <w:rPr>
                <w:rFonts w:ascii="宋体" w:cs="宋体"/>
                <w:color w:val="000000"/>
                <w:kern w:val="0"/>
                <w:sz w:val="20"/>
                <w:szCs w:val="20"/>
              </w:rPr>
              <w:t>m2</w:t>
            </w:r>
          </w:p>
        </w:tc>
        <w:tc>
          <w:tcPr>
            <w:tcW w:w="850" w:type="dxa"/>
            <w:tcBorders>
              <w:top w:val="single" w:sz="6" w:space="0" w:color="auto"/>
              <w:left w:val="single" w:sz="6" w:space="0" w:color="auto"/>
              <w:bottom w:val="single" w:sz="6" w:space="0" w:color="auto"/>
              <w:right w:val="single" w:sz="6" w:space="0" w:color="auto"/>
            </w:tcBorders>
          </w:tcPr>
          <w:p w14:paraId="4C967478"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185.34</w:t>
            </w:r>
          </w:p>
        </w:tc>
        <w:tc>
          <w:tcPr>
            <w:tcW w:w="859" w:type="dxa"/>
            <w:tcBorders>
              <w:top w:val="single" w:sz="6" w:space="0" w:color="auto"/>
              <w:left w:val="single" w:sz="6" w:space="0" w:color="auto"/>
              <w:bottom w:val="single" w:sz="6" w:space="0" w:color="auto"/>
              <w:right w:val="single" w:sz="6" w:space="0" w:color="auto"/>
            </w:tcBorders>
          </w:tcPr>
          <w:p w14:paraId="42FF0785"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4CD050AF"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6EB41B78"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0E8EB8E4"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1457C4B1"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生厂区隔断</w:t>
            </w:r>
          </w:p>
          <w:p w14:paraId="0621872E"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黑色铝合金型材边框</w:t>
            </w:r>
          </w:p>
          <w:p w14:paraId="4F4BB11F"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3.10mm</w:t>
            </w:r>
            <w:r>
              <w:rPr>
                <w:rFonts w:ascii="宋体" w:cs="宋体" w:hint="eastAsia"/>
                <w:color w:val="000000"/>
                <w:kern w:val="0"/>
                <w:sz w:val="18"/>
                <w:szCs w:val="18"/>
              </w:rPr>
              <w:t>厚钢化玻璃</w:t>
            </w:r>
          </w:p>
        </w:tc>
      </w:tr>
      <w:tr w:rsidR="00BB0522" w14:paraId="58BF573A"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3FAB0D3A"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w:t>
            </w:r>
          </w:p>
        </w:tc>
        <w:tc>
          <w:tcPr>
            <w:tcW w:w="883" w:type="dxa"/>
            <w:tcBorders>
              <w:top w:val="single" w:sz="6" w:space="0" w:color="auto"/>
              <w:left w:val="single" w:sz="6" w:space="0" w:color="auto"/>
              <w:bottom w:val="single" w:sz="6" w:space="0" w:color="auto"/>
              <w:right w:val="single" w:sz="6" w:space="0" w:color="auto"/>
            </w:tcBorders>
          </w:tcPr>
          <w:p w14:paraId="20273141"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011207003002</w:t>
            </w:r>
          </w:p>
        </w:tc>
        <w:tc>
          <w:tcPr>
            <w:tcW w:w="1385" w:type="dxa"/>
            <w:tcBorders>
              <w:top w:val="single" w:sz="6" w:space="0" w:color="auto"/>
              <w:left w:val="single" w:sz="6" w:space="0" w:color="auto"/>
              <w:bottom w:val="single" w:sz="6" w:space="0" w:color="auto"/>
              <w:right w:val="single" w:sz="6" w:space="0" w:color="auto"/>
            </w:tcBorders>
          </w:tcPr>
          <w:p w14:paraId="1A995385" w14:textId="77777777" w:rsidR="00BB0522" w:rsidRDefault="00000000">
            <w:pPr>
              <w:autoSpaceDE w:val="0"/>
              <w:autoSpaceDN w:val="0"/>
              <w:adjustRightInd w:val="0"/>
              <w:jc w:val="center"/>
              <w:rPr>
                <w:rFonts w:ascii="宋体" w:cs="宋体"/>
                <w:color w:val="000000"/>
                <w:kern w:val="0"/>
                <w:sz w:val="18"/>
                <w:szCs w:val="18"/>
              </w:rPr>
            </w:pPr>
            <w:r>
              <w:rPr>
                <w:rFonts w:ascii="宋体" w:cs="宋体" w:hint="eastAsia"/>
                <w:color w:val="000000"/>
                <w:kern w:val="0"/>
                <w:sz w:val="18"/>
                <w:szCs w:val="18"/>
              </w:rPr>
              <w:t>办公区玻璃隔断</w:t>
            </w:r>
          </w:p>
        </w:tc>
        <w:tc>
          <w:tcPr>
            <w:tcW w:w="437" w:type="dxa"/>
            <w:tcBorders>
              <w:top w:val="single" w:sz="6" w:space="0" w:color="auto"/>
              <w:left w:val="single" w:sz="6" w:space="0" w:color="auto"/>
              <w:bottom w:val="single" w:sz="6" w:space="0" w:color="auto"/>
              <w:right w:val="single" w:sz="6" w:space="0" w:color="auto"/>
            </w:tcBorders>
          </w:tcPr>
          <w:p w14:paraId="0725E50B" w14:textId="77777777" w:rsidR="00BB0522" w:rsidRDefault="00000000">
            <w:pPr>
              <w:autoSpaceDE w:val="0"/>
              <w:autoSpaceDN w:val="0"/>
              <w:adjustRightInd w:val="0"/>
              <w:jc w:val="center"/>
              <w:rPr>
                <w:rFonts w:ascii="宋体" w:cs="宋体"/>
                <w:color w:val="000000"/>
                <w:kern w:val="0"/>
                <w:sz w:val="20"/>
                <w:szCs w:val="20"/>
              </w:rPr>
            </w:pPr>
            <w:r>
              <w:rPr>
                <w:rFonts w:ascii="宋体" w:cs="宋体"/>
                <w:color w:val="000000"/>
                <w:kern w:val="0"/>
                <w:sz w:val="20"/>
                <w:szCs w:val="20"/>
              </w:rPr>
              <w:t>m2</w:t>
            </w:r>
          </w:p>
        </w:tc>
        <w:tc>
          <w:tcPr>
            <w:tcW w:w="850" w:type="dxa"/>
            <w:tcBorders>
              <w:top w:val="single" w:sz="6" w:space="0" w:color="auto"/>
              <w:left w:val="single" w:sz="6" w:space="0" w:color="auto"/>
              <w:bottom w:val="single" w:sz="6" w:space="0" w:color="auto"/>
              <w:right w:val="single" w:sz="6" w:space="0" w:color="auto"/>
            </w:tcBorders>
          </w:tcPr>
          <w:p w14:paraId="53D094A9"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34.368</w:t>
            </w:r>
          </w:p>
        </w:tc>
        <w:tc>
          <w:tcPr>
            <w:tcW w:w="859" w:type="dxa"/>
            <w:tcBorders>
              <w:top w:val="single" w:sz="6" w:space="0" w:color="auto"/>
              <w:left w:val="single" w:sz="6" w:space="0" w:color="auto"/>
              <w:bottom w:val="single" w:sz="6" w:space="0" w:color="auto"/>
              <w:right w:val="single" w:sz="6" w:space="0" w:color="auto"/>
            </w:tcBorders>
          </w:tcPr>
          <w:p w14:paraId="03E4040B"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5D7BDC02"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13%</w:t>
            </w:r>
          </w:p>
        </w:tc>
        <w:tc>
          <w:tcPr>
            <w:tcW w:w="850" w:type="dxa"/>
            <w:tcBorders>
              <w:top w:val="single" w:sz="6" w:space="0" w:color="auto"/>
              <w:left w:val="single" w:sz="6" w:space="0" w:color="auto"/>
              <w:bottom w:val="single" w:sz="6" w:space="0" w:color="auto"/>
              <w:right w:val="single" w:sz="6" w:space="0" w:color="auto"/>
            </w:tcBorders>
          </w:tcPr>
          <w:p w14:paraId="73B41389"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5E5E74AA"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8AE8E5F"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1.</w:t>
            </w:r>
            <w:r>
              <w:rPr>
                <w:rFonts w:ascii="宋体" w:cs="宋体" w:hint="eastAsia"/>
                <w:color w:val="000000"/>
                <w:kern w:val="0"/>
                <w:sz w:val="18"/>
                <w:szCs w:val="18"/>
              </w:rPr>
              <w:t>办公区隔断</w:t>
            </w:r>
          </w:p>
          <w:p w14:paraId="0B98D2F1"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2.</w:t>
            </w:r>
            <w:r>
              <w:rPr>
                <w:rFonts w:ascii="宋体" w:cs="宋体" w:hint="eastAsia"/>
                <w:color w:val="000000"/>
                <w:kern w:val="0"/>
                <w:sz w:val="18"/>
                <w:szCs w:val="18"/>
              </w:rPr>
              <w:t>黑色铝合金型材边框</w:t>
            </w:r>
          </w:p>
          <w:p w14:paraId="00E127C5" w14:textId="77777777" w:rsidR="00BB0522" w:rsidRDefault="00000000">
            <w:pPr>
              <w:autoSpaceDE w:val="0"/>
              <w:autoSpaceDN w:val="0"/>
              <w:adjustRightInd w:val="0"/>
              <w:jc w:val="center"/>
              <w:rPr>
                <w:rFonts w:ascii="宋体" w:cs="宋体"/>
                <w:color w:val="000000"/>
                <w:kern w:val="0"/>
                <w:sz w:val="18"/>
                <w:szCs w:val="18"/>
              </w:rPr>
            </w:pPr>
            <w:r>
              <w:rPr>
                <w:rFonts w:ascii="宋体" w:cs="宋体"/>
                <w:color w:val="000000"/>
                <w:kern w:val="0"/>
                <w:sz w:val="18"/>
                <w:szCs w:val="18"/>
              </w:rPr>
              <w:t>3. 5mm+</w:t>
            </w:r>
            <w:r>
              <w:rPr>
                <w:rFonts w:ascii="宋体" w:cs="宋体" w:hint="eastAsia"/>
                <w:color w:val="000000"/>
                <w:kern w:val="0"/>
                <w:sz w:val="18"/>
                <w:szCs w:val="18"/>
              </w:rPr>
              <w:t>百叶</w:t>
            </w:r>
            <w:r>
              <w:rPr>
                <w:rFonts w:ascii="宋体" w:cs="宋体"/>
                <w:color w:val="000000"/>
                <w:kern w:val="0"/>
                <w:sz w:val="18"/>
                <w:szCs w:val="18"/>
              </w:rPr>
              <w:t xml:space="preserve">+5mm </w:t>
            </w:r>
            <w:r>
              <w:rPr>
                <w:rFonts w:ascii="宋体" w:cs="宋体" w:hint="eastAsia"/>
                <w:color w:val="000000"/>
                <w:kern w:val="0"/>
                <w:sz w:val="18"/>
                <w:szCs w:val="18"/>
              </w:rPr>
              <w:t>钢化玻璃</w:t>
            </w:r>
          </w:p>
        </w:tc>
      </w:tr>
      <w:tr w:rsidR="00BB0522" w14:paraId="1077AB96"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3F8241C9"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032288AD"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5EE2015A"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1F5AD5DB"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7ACAFC36"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583A92A9"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5A193EBA"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15883D8A"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26AD940D"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C15840C" w14:textId="77777777" w:rsidR="00BB0522" w:rsidRDefault="00BB0522">
            <w:pPr>
              <w:autoSpaceDE w:val="0"/>
              <w:autoSpaceDN w:val="0"/>
              <w:adjustRightInd w:val="0"/>
              <w:jc w:val="center"/>
              <w:rPr>
                <w:rFonts w:ascii="宋体" w:cs="宋体"/>
                <w:color w:val="000000"/>
                <w:kern w:val="0"/>
                <w:sz w:val="18"/>
                <w:szCs w:val="18"/>
              </w:rPr>
            </w:pPr>
          </w:p>
        </w:tc>
      </w:tr>
      <w:tr w:rsidR="00BB0522" w14:paraId="6625BD18"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9FE4A45"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0B741C6D"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00732F88"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5DF33525"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564AA3E2"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087DF96F"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63D6D31D"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436DFDCA"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6DAE0AB1"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48DD201C" w14:textId="77777777" w:rsidR="00BB0522" w:rsidRDefault="00BB0522">
            <w:pPr>
              <w:autoSpaceDE w:val="0"/>
              <w:autoSpaceDN w:val="0"/>
              <w:adjustRightInd w:val="0"/>
              <w:jc w:val="center"/>
              <w:rPr>
                <w:rFonts w:ascii="宋体" w:cs="宋体"/>
                <w:color w:val="000000"/>
                <w:kern w:val="0"/>
                <w:sz w:val="18"/>
                <w:szCs w:val="18"/>
              </w:rPr>
            </w:pPr>
          </w:p>
        </w:tc>
      </w:tr>
      <w:tr w:rsidR="00BB0522" w14:paraId="355C2533"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50D42346"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755A214C"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1DBC5DE4"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5E6AC247"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40ABFE73"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214D67C2"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3192391F"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51A62437"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6DC83688"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34E0F678" w14:textId="77777777" w:rsidR="00BB0522" w:rsidRDefault="00BB0522">
            <w:pPr>
              <w:autoSpaceDE w:val="0"/>
              <w:autoSpaceDN w:val="0"/>
              <w:adjustRightInd w:val="0"/>
              <w:jc w:val="center"/>
              <w:rPr>
                <w:rFonts w:ascii="宋体" w:cs="宋体"/>
                <w:color w:val="000000"/>
                <w:kern w:val="0"/>
                <w:sz w:val="18"/>
                <w:szCs w:val="18"/>
              </w:rPr>
            </w:pPr>
          </w:p>
        </w:tc>
      </w:tr>
      <w:tr w:rsidR="00BB0522" w14:paraId="76F27F03"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2B0BD392"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7FC04ACC"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0F026E3F"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6B4C1D5B"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620F2E48"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7B6F74AB"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7DDBAF44"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6FDFBA50"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74FB7D94"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6F0D93F8" w14:textId="77777777" w:rsidR="00BB0522" w:rsidRDefault="00BB0522">
            <w:pPr>
              <w:autoSpaceDE w:val="0"/>
              <w:autoSpaceDN w:val="0"/>
              <w:adjustRightInd w:val="0"/>
              <w:jc w:val="center"/>
              <w:rPr>
                <w:rFonts w:ascii="宋体" w:cs="宋体"/>
                <w:color w:val="000000"/>
                <w:kern w:val="0"/>
                <w:sz w:val="18"/>
                <w:szCs w:val="18"/>
              </w:rPr>
            </w:pPr>
          </w:p>
        </w:tc>
      </w:tr>
      <w:tr w:rsidR="00BB0522" w14:paraId="274837F5"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4FFF81E9"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1827B02C"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459E4A5F"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6497F5CD"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34BDAAC4"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6B4CED41"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136BE78"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2C35ABC8"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220BD540"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3B00C311" w14:textId="77777777" w:rsidR="00BB0522" w:rsidRDefault="00BB0522">
            <w:pPr>
              <w:autoSpaceDE w:val="0"/>
              <w:autoSpaceDN w:val="0"/>
              <w:adjustRightInd w:val="0"/>
              <w:jc w:val="center"/>
              <w:rPr>
                <w:rFonts w:ascii="宋体" w:cs="宋体"/>
                <w:color w:val="000000"/>
                <w:kern w:val="0"/>
                <w:sz w:val="18"/>
                <w:szCs w:val="18"/>
              </w:rPr>
            </w:pPr>
          </w:p>
        </w:tc>
      </w:tr>
      <w:tr w:rsidR="00BB0522" w14:paraId="410393A8"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18978CD2"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09020D77"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2ECB320C"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444BC974"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2A7C51D7"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7E5C71C1"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3B84F259"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76521646"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462D6262"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56241341" w14:textId="77777777" w:rsidR="00BB0522" w:rsidRDefault="00BB0522">
            <w:pPr>
              <w:autoSpaceDE w:val="0"/>
              <w:autoSpaceDN w:val="0"/>
              <w:adjustRightInd w:val="0"/>
              <w:jc w:val="center"/>
              <w:rPr>
                <w:rFonts w:ascii="宋体" w:cs="宋体"/>
                <w:color w:val="000000"/>
                <w:kern w:val="0"/>
                <w:sz w:val="18"/>
                <w:szCs w:val="18"/>
              </w:rPr>
            </w:pPr>
          </w:p>
        </w:tc>
      </w:tr>
      <w:tr w:rsidR="00BB0522" w14:paraId="081EC7D5"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41447537"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7A518902"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2501FD40"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585D4CE7"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0E5C0CCB"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7C63772C"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0EDFD25E"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3B960B88"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064540C5"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29D2694F" w14:textId="77777777" w:rsidR="00BB0522" w:rsidRDefault="00BB0522">
            <w:pPr>
              <w:autoSpaceDE w:val="0"/>
              <w:autoSpaceDN w:val="0"/>
              <w:adjustRightInd w:val="0"/>
              <w:jc w:val="center"/>
              <w:rPr>
                <w:rFonts w:ascii="宋体" w:cs="宋体"/>
                <w:color w:val="000000"/>
                <w:kern w:val="0"/>
                <w:sz w:val="18"/>
                <w:szCs w:val="18"/>
              </w:rPr>
            </w:pPr>
          </w:p>
        </w:tc>
      </w:tr>
      <w:tr w:rsidR="00BB0522" w14:paraId="2C8F6C2E" w14:textId="77777777">
        <w:trPr>
          <w:trHeight w:val="439"/>
        </w:trPr>
        <w:tc>
          <w:tcPr>
            <w:tcW w:w="444" w:type="dxa"/>
            <w:tcBorders>
              <w:top w:val="single" w:sz="6" w:space="0" w:color="auto"/>
              <w:left w:val="single" w:sz="6" w:space="0" w:color="auto"/>
              <w:bottom w:val="single" w:sz="6" w:space="0" w:color="auto"/>
              <w:right w:val="single" w:sz="6" w:space="0" w:color="auto"/>
            </w:tcBorders>
          </w:tcPr>
          <w:p w14:paraId="1FE4D879" w14:textId="77777777" w:rsidR="00BB0522" w:rsidRDefault="00BB0522">
            <w:pPr>
              <w:autoSpaceDE w:val="0"/>
              <w:autoSpaceDN w:val="0"/>
              <w:adjustRightInd w:val="0"/>
              <w:jc w:val="center"/>
              <w:rPr>
                <w:rFonts w:ascii="宋体" w:cs="宋体"/>
                <w:color w:val="000000"/>
                <w:kern w:val="0"/>
                <w:sz w:val="18"/>
                <w:szCs w:val="18"/>
              </w:rPr>
            </w:pPr>
          </w:p>
        </w:tc>
        <w:tc>
          <w:tcPr>
            <w:tcW w:w="883" w:type="dxa"/>
            <w:tcBorders>
              <w:top w:val="single" w:sz="6" w:space="0" w:color="auto"/>
              <w:left w:val="single" w:sz="6" w:space="0" w:color="auto"/>
              <w:bottom w:val="single" w:sz="6" w:space="0" w:color="auto"/>
              <w:right w:val="single" w:sz="6" w:space="0" w:color="auto"/>
            </w:tcBorders>
          </w:tcPr>
          <w:p w14:paraId="2951663C" w14:textId="77777777" w:rsidR="00BB0522" w:rsidRDefault="00BB0522">
            <w:pPr>
              <w:autoSpaceDE w:val="0"/>
              <w:autoSpaceDN w:val="0"/>
              <w:adjustRightInd w:val="0"/>
              <w:jc w:val="center"/>
              <w:rPr>
                <w:rFonts w:ascii="宋体" w:cs="宋体"/>
                <w:color w:val="000000"/>
                <w:kern w:val="0"/>
                <w:sz w:val="18"/>
                <w:szCs w:val="18"/>
              </w:rPr>
            </w:pPr>
          </w:p>
        </w:tc>
        <w:tc>
          <w:tcPr>
            <w:tcW w:w="1385" w:type="dxa"/>
            <w:tcBorders>
              <w:top w:val="single" w:sz="6" w:space="0" w:color="auto"/>
              <w:left w:val="single" w:sz="6" w:space="0" w:color="auto"/>
              <w:bottom w:val="single" w:sz="6" w:space="0" w:color="auto"/>
              <w:right w:val="single" w:sz="6" w:space="0" w:color="auto"/>
            </w:tcBorders>
          </w:tcPr>
          <w:p w14:paraId="32CBE231" w14:textId="77777777" w:rsidR="00BB0522" w:rsidRDefault="00BB0522">
            <w:pPr>
              <w:autoSpaceDE w:val="0"/>
              <w:autoSpaceDN w:val="0"/>
              <w:adjustRightInd w:val="0"/>
              <w:jc w:val="center"/>
              <w:rPr>
                <w:rFonts w:ascii="宋体" w:cs="宋体"/>
                <w:color w:val="000000"/>
                <w:kern w:val="0"/>
                <w:sz w:val="18"/>
                <w:szCs w:val="18"/>
              </w:rPr>
            </w:pPr>
          </w:p>
        </w:tc>
        <w:tc>
          <w:tcPr>
            <w:tcW w:w="437" w:type="dxa"/>
            <w:tcBorders>
              <w:top w:val="single" w:sz="6" w:space="0" w:color="auto"/>
              <w:left w:val="single" w:sz="6" w:space="0" w:color="auto"/>
              <w:bottom w:val="single" w:sz="6" w:space="0" w:color="auto"/>
              <w:right w:val="single" w:sz="6" w:space="0" w:color="auto"/>
            </w:tcBorders>
          </w:tcPr>
          <w:p w14:paraId="52B135D6" w14:textId="77777777" w:rsidR="00BB0522" w:rsidRDefault="00BB0522">
            <w:pPr>
              <w:autoSpaceDE w:val="0"/>
              <w:autoSpaceDN w:val="0"/>
              <w:adjustRightInd w:val="0"/>
              <w:jc w:val="center"/>
              <w:rPr>
                <w:rFonts w:ascii="宋体" w:cs="宋体"/>
                <w:color w:val="000000"/>
                <w:kern w:val="0"/>
                <w:sz w:val="20"/>
                <w:szCs w:val="20"/>
              </w:rPr>
            </w:pPr>
          </w:p>
        </w:tc>
        <w:tc>
          <w:tcPr>
            <w:tcW w:w="850" w:type="dxa"/>
            <w:tcBorders>
              <w:top w:val="single" w:sz="6" w:space="0" w:color="auto"/>
              <w:left w:val="single" w:sz="6" w:space="0" w:color="auto"/>
              <w:bottom w:val="single" w:sz="6" w:space="0" w:color="auto"/>
              <w:right w:val="single" w:sz="6" w:space="0" w:color="auto"/>
            </w:tcBorders>
          </w:tcPr>
          <w:p w14:paraId="736B29E2" w14:textId="77777777" w:rsidR="00BB0522" w:rsidRDefault="00BB0522">
            <w:pPr>
              <w:autoSpaceDE w:val="0"/>
              <w:autoSpaceDN w:val="0"/>
              <w:adjustRightInd w:val="0"/>
              <w:jc w:val="center"/>
              <w:rPr>
                <w:rFonts w:ascii="宋体" w:cs="宋体"/>
                <w:color w:val="000000"/>
                <w:kern w:val="0"/>
                <w:sz w:val="18"/>
                <w:szCs w:val="18"/>
              </w:rPr>
            </w:pPr>
          </w:p>
        </w:tc>
        <w:tc>
          <w:tcPr>
            <w:tcW w:w="859" w:type="dxa"/>
            <w:tcBorders>
              <w:top w:val="single" w:sz="6" w:space="0" w:color="auto"/>
              <w:left w:val="single" w:sz="6" w:space="0" w:color="auto"/>
              <w:bottom w:val="single" w:sz="6" w:space="0" w:color="auto"/>
              <w:right w:val="single" w:sz="6" w:space="0" w:color="auto"/>
            </w:tcBorders>
          </w:tcPr>
          <w:p w14:paraId="7132A674" w14:textId="77777777" w:rsidR="00BB0522" w:rsidRDefault="00BB0522">
            <w:pPr>
              <w:autoSpaceDE w:val="0"/>
              <w:autoSpaceDN w:val="0"/>
              <w:adjustRightInd w:val="0"/>
              <w:jc w:val="center"/>
              <w:rPr>
                <w:rFonts w:ascii="宋体" w:cs="宋体"/>
                <w:color w:val="000000"/>
                <w:kern w:val="0"/>
                <w:sz w:val="18"/>
                <w:szCs w:val="18"/>
              </w:rPr>
            </w:pPr>
          </w:p>
        </w:tc>
        <w:tc>
          <w:tcPr>
            <w:tcW w:w="701" w:type="dxa"/>
            <w:tcBorders>
              <w:top w:val="single" w:sz="6" w:space="0" w:color="auto"/>
              <w:left w:val="single" w:sz="6" w:space="0" w:color="auto"/>
              <w:bottom w:val="single" w:sz="6" w:space="0" w:color="auto"/>
              <w:right w:val="single" w:sz="6" w:space="0" w:color="auto"/>
            </w:tcBorders>
          </w:tcPr>
          <w:p w14:paraId="3F28AAF3" w14:textId="77777777" w:rsidR="00BB0522" w:rsidRDefault="00BB0522">
            <w:pPr>
              <w:autoSpaceDE w:val="0"/>
              <w:autoSpaceDN w:val="0"/>
              <w:adjustRightInd w:val="0"/>
              <w:jc w:val="center"/>
              <w:rPr>
                <w:rFonts w:ascii="宋体" w:cs="宋体"/>
                <w:color w:val="000000"/>
                <w:kern w:val="0"/>
                <w:sz w:val="18"/>
                <w:szCs w:val="18"/>
              </w:rPr>
            </w:pPr>
          </w:p>
        </w:tc>
        <w:tc>
          <w:tcPr>
            <w:tcW w:w="850" w:type="dxa"/>
            <w:tcBorders>
              <w:top w:val="single" w:sz="6" w:space="0" w:color="auto"/>
              <w:left w:val="single" w:sz="6" w:space="0" w:color="auto"/>
              <w:bottom w:val="single" w:sz="6" w:space="0" w:color="auto"/>
              <w:right w:val="single" w:sz="6" w:space="0" w:color="auto"/>
            </w:tcBorders>
          </w:tcPr>
          <w:p w14:paraId="1632FB08" w14:textId="77777777" w:rsidR="00BB0522" w:rsidRDefault="00BB0522">
            <w:pPr>
              <w:autoSpaceDE w:val="0"/>
              <w:autoSpaceDN w:val="0"/>
              <w:adjustRightInd w:val="0"/>
              <w:jc w:val="center"/>
              <w:rPr>
                <w:rFonts w:ascii="宋体" w:cs="宋体"/>
                <w:color w:val="000000"/>
                <w:kern w:val="0"/>
                <w:sz w:val="18"/>
                <w:szCs w:val="18"/>
              </w:rPr>
            </w:pPr>
          </w:p>
        </w:tc>
        <w:tc>
          <w:tcPr>
            <w:tcW w:w="1103" w:type="dxa"/>
            <w:tcBorders>
              <w:top w:val="single" w:sz="6" w:space="0" w:color="auto"/>
              <w:left w:val="single" w:sz="6" w:space="0" w:color="auto"/>
              <w:bottom w:val="single" w:sz="6" w:space="0" w:color="auto"/>
              <w:right w:val="single" w:sz="6" w:space="0" w:color="auto"/>
            </w:tcBorders>
          </w:tcPr>
          <w:p w14:paraId="3CD511B6" w14:textId="77777777" w:rsidR="00BB0522" w:rsidRDefault="00BB0522">
            <w:pPr>
              <w:autoSpaceDE w:val="0"/>
              <w:autoSpaceDN w:val="0"/>
              <w:adjustRightInd w:val="0"/>
              <w:jc w:val="center"/>
              <w:rPr>
                <w:rFonts w:ascii="宋体" w:cs="宋体"/>
                <w:color w:val="000000"/>
                <w:kern w:val="0"/>
                <w:sz w:val="18"/>
                <w:szCs w:val="18"/>
              </w:rPr>
            </w:pPr>
          </w:p>
        </w:tc>
        <w:tc>
          <w:tcPr>
            <w:tcW w:w="1927" w:type="dxa"/>
            <w:tcBorders>
              <w:top w:val="single" w:sz="6" w:space="0" w:color="auto"/>
              <w:left w:val="nil"/>
              <w:bottom w:val="single" w:sz="6" w:space="0" w:color="auto"/>
              <w:right w:val="single" w:sz="6" w:space="0" w:color="auto"/>
            </w:tcBorders>
          </w:tcPr>
          <w:p w14:paraId="5515489C" w14:textId="77777777" w:rsidR="00BB0522" w:rsidRDefault="00BB0522">
            <w:pPr>
              <w:autoSpaceDE w:val="0"/>
              <w:autoSpaceDN w:val="0"/>
              <w:adjustRightInd w:val="0"/>
              <w:jc w:val="center"/>
              <w:rPr>
                <w:rFonts w:ascii="宋体" w:cs="宋体"/>
                <w:color w:val="000000"/>
                <w:kern w:val="0"/>
                <w:sz w:val="18"/>
                <w:szCs w:val="18"/>
              </w:rPr>
            </w:pPr>
          </w:p>
        </w:tc>
      </w:tr>
      <w:tr w:rsidR="00BB0522" w14:paraId="1B17D35D" w14:textId="77777777">
        <w:trPr>
          <w:trHeight w:val="348"/>
        </w:trPr>
        <w:tc>
          <w:tcPr>
            <w:tcW w:w="444" w:type="dxa"/>
            <w:tcBorders>
              <w:top w:val="single" w:sz="6" w:space="0" w:color="auto"/>
              <w:left w:val="single" w:sz="6" w:space="0" w:color="auto"/>
              <w:bottom w:val="single" w:sz="6" w:space="0" w:color="auto"/>
              <w:right w:val="single" w:sz="6" w:space="0" w:color="auto"/>
            </w:tcBorders>
          </w:tcPr>
          <w:p w14:paraId="1535DC95" w14:textId="77777777" w:rsidR="00BB0522" w:rsidRDefault="00BB0522">
            <w:pPr>
              <w:autoSpaceDE w:val="0"/>
              <w:autoSpaceDN w:val="0"/>
              <w:adjustRightInd w:val="0"/>
              <w:jc w:val="center"/>
              <w:rPr>
                <w:rFonts w:ascii="宋体" w:cs="宋体"/>
                <w:color w:val="000000"/>
                <w:kern w:val="0"/>
                <w:sz w:val="22"/>
                <w:szCs w:val="22"/>
              </w:rPr>
            </w:pPr>
          </w:p>
        </w:tc>
        <w:tc>
          <w:tcPr>
            <w:tcW w:w="883" w:type="dxa"/>
            <w:tcBorders>
              <w:top w:val="nil"/>
              <w:left w:val="single" w:sz="6" w:space="0" w:color="auto"/>
              <w:bottom w:val="single" w:sz="6" w:space="0" w:color="auto"/>
              <w:right w:val="nil"/>
            </w:tcBorders>
          </w:tcPr>
          <w:p w14:paraId="4E5BF8A0" w14:textId="77777777" w:rsidR="00BB0522"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 xml:space="preserve">         </w:t>
            </w:r>
          </w:p>
        </w:tc>
        <w:tc>
          <w:tcPr>
            <w:tcW w:w="1385" w:type="dxa"/>
            <w:tcBorders>
              <w:top w:val="nil"/>
              <w:left w:val="nil"/>
              <w:bottom w:val="single" w:sz="6" w:space="0" w:color="auto"/>
              <w:right w:val="nil"/>
            </w:tcBorders>
          </w:tcPr>
          <w:p w14:paraId="395DEA51" w14:textId="77777777" w:rsidR="00BB0522" w:rsidRDefault="00BB0522">
            <w:pPr>
              <w:autoSpaceDE w:val="0"/>
              <w:autoSpaceDN w:val="0"/>
              <w:adjustRightInd w:val="0"/>
              <w:jc w:val="center"/>
              <w:rPr>
                <w:rFonts w:ascii="宋体" w:cs="宋体"/>
                <w:color w:val="000000"/>
                <w:kern w:val="0"/>
                <w:sz w:val="22"/>
                <w:szCs w:val="22"/>
              </w:rPr>
            </w:pPr>
          </w:p>
        </w:tc>
        <w:tc>
          <w:tcPr>
            <w:tcW w:w="437" w:type="dxa"/>
            <w:tcBorders>
              <w:top w:val="nil"/>
              <w:left w:val="nil"/>
              <w:bottom w:val="single" w:sz="6" w:space="0" w:color="auto"/>
              <w:right w:val="nil"/>
            </w:tcBorders>
          </w:tcPr>
          <w:p w14:paraId="62F2F73F" w14:textId="77777777" w:rsidR="00BB0522" w:rsidRDefault="00BB0522">
            <w:pPr>
              <w:autoSpaceDE w:val="0"/>
              <w:autoSpaceDN w:val="0"/>
              <w:adjustRightInd w:val="0"/>
              <w:jc w:val="center"/>
              <w:rPr>
                <w:rFonts w:ascii="宋体" w:cs="宋体"/>
                <w:color w:val="000000"/>
                <w:kern w:val="0"/>
                <w:sz w:val="22"/>
                <w:szCs w:val="22"/>
              </w:rPr>
            </w:pPr>
          </w:p>
        </w:tc>
        <w:tc>
          <w:tcPr>
            <w:tcW w:w="850" w:type="dxa"/>
            <w:tcBorders>
              <w:top w:val="nil"/>
              <w:left w:val="nil"/>
              <w:bottom w:val="single" w:sz="6" w:space="0" w:color="auto"/>
              <w:right w:val="nil"/>
            </w:tcBorders>
          </w:tcPr>
          <w:p w14:paraId="1E041337" w14:textId="77777777" w:rsidR="00BB0522" w:rsidRDefault="00000000">
            <w:pPr>
              <w:autoSpaceDE w:val="0"/>
              <w:autoSpaceDN w:val="0"/>
              <w:adjustRightInd w:val="0"/>
              <w:jc w:val="center"/>
              <w:rPr>
                <w:rFonts w:ascii="宋体" w:cs="宋体"/>
                <w:color w:val="000000"/>
                <w:kern w:val="0"/>
                <w:sz w:val="22"/>
                <w:szCs w:val="22"/>
              </w:rPr>
            </w:pPr>
            <w:r>
              <w:rPr>
                <w:rFonts w:ascii="宋体" w:cs="宋体" w:hint="eastAsia"/>
                <w:color w:val="000000"/>
                <w:kern w:val="0"/>
                <w:sz w:val="22"/>
                <w:szCs w:val="22"/>
              </w:rPr>
              <w:t>合计</w:t>
            </w:r>
          </w:p>
        </w:tc>
        <w:tc>
          <w:tcPr>
            <w:tcW w:w="859" w:type="dxa"/>
            <w:tcBorders>
              <w:top w:val="nil"/>
              <w:left w:val="nil"/>
              <w:bottom w:val="single" w:sz="6" w:space="0" w:color="auto"/>
              <w:right w:val="nil"/>
            </w:tcBorders>
          </w:tcPr>
          <w:p w14:paraId="1D61EAF7" w14:textId="77777777" w:rsidR="00BB0522" w:rsidRDefault="00BB0522">
            <w:pPr>
              <w:autoSpaceDE w:val="0"/>
              <w:autoSpaceDN w:val="0"/>
              <w:adjustRightInd w:val="0"/>
              <w:jc w:val="center"/>
              <w:rPr>
                <w:rFonts w:ascii="宋体" w:cs="宋体"/>
                <w:color w:val="000000"/>
                <w:kern w:val="0"/>
                <w:sz w:val="22"/>
                <w:szCs w:val="22"/>
              </w:rPr>
            </w:pPr>
          </w:p>
        </w:tc>
        <w:tc>
          <w:tcPr>
            <w:tcW w:w="701" w:type="dxa"/>
            <w:tcBorders>
              <w:top w:val="nil"/>
              <w:left w:val="nil"/>
              <w:bottom w:val="single" w:sz="6" w:space="0" w:color="auto"/>
              <w:right w:val="single" w:sz="6" w:space="0" w:color="auto"/>
            </w:tcBorders>
          </w:tcPr>
          <w:p w14:paraId="507FD23B" w14:textId="77777777" w:rsidR="00BB0522" w:rsidRDefault="00BB0522">
            <w:pPr>
              <w:autoSpaceDE w:val="0"/>
              <w:autoSpaceDN w:val="0"/>
              <w:adjustRightInd w:val="0"/>
              <w:jc w:val="center"/>
              <w:rPr>
                <w:rFonts w:ascii="宋体" w:cs="宋体"/>
                <w:color w:val="000000"/>
                <w:kern w:val="0"/>
                <w:sz w:val="22"/>
                <w:szCs w:val="22"/>
              </w:rPr>
            </w:pPr>
          </w:p>
        </w:tc>
        <w:tc>
          <w:tcPr>
            <w:tcW w:w="850" w:type="dxa"/>
            <w:tcBorders>
              <w:top w:val="single" w:sz="6" w:space="0" w:color="auto"/>
              <w:left w:val="single" w:sz="6" w:space="0" w:color="auto"/>
              <w:bottom w:val="single" w:sz="6" w:space="0" w:color="auto"/>
              <w:right w:val="single" w:sz="6" w:space="0" w:color="auto"/>
            </w:tcBorders>
          </w:tcPr>
          <w:p w14:paraId="52B10CBB" w14:textId="77777777" w:rsidR="00BB0522" w:rsidRDefault="00BB0522">
            <w:pPr>
              <w:autoSpaceDE w:val="0"/>
              <w:autoSpaceDN w:val="0"/>
              <w:adjustRightInd w:val="0"/>
              <w:jc w:val="center"/>
              <w:rPr>
                <w:rFonts w:ascii="宋体" w:cs="宋体"/>
                <w:color w:val="000000"/>
                <w:kern w:val="0"/>
                <w:sz w:val="22"/>
                <w:szCs w:val="22"/>
              </w:rPr>
            </w:pPr>
          </w:p>
        </w:tc>
        <w:tc>
          <w:tcPr>
            <w:tcW w:w="1103" w:type="dxa"/>
            <w:tcBorders>
              <w:top w:val="single" w:sz="6" w:space="0" w:color="auto"/>
              <w:left w:val="single" w:sz="6" w:space="0" w:color="auto"/>
              <w:bottom w:val="single" w:sz="6" w:space="0" w:color="auto"/>
              <w:right w:val="single" w:sz="6" w:space="0" w:color="auto"/>
            </w:tcBorders>
          </w:tcPr>
          <w:p w14:paraId="6D423FF7" w14:textId="77777777" w:rsidR="00BB0522" w:rsidRDefault="00BB0522">
            <w:pPr>
              <w:autoSpaceDE w:val="0"/>
              <w:autoSpaceDN w:val="0"/>
              <w:adjustRightInd w:val="0"/>
              <w:jc w:val="center"/>
              <w:rPr>
                <w:rFonts w:ascii="宋体" w:cs="宋体"/>
                <w:color w:val="000000"/>
                <w:kern w:val="0"/>
                <w:sz w:val="22"/>
                <w:szCs w:val="22"/>
              </w:rPr>
            </w:pPr>
          </w:p>
        </w:tc>
        <w:tc>
          <w:tcPr>
            <w:tcW w:w="1927" w:type="dxa"/>
            <w:tcBorders>
              <w:top w:val="single" w:sz="6" w:space="0" w:color="auto"/>
              <w:left w:val="nil"/>
              <w:bottom w:val="single" w:sz="6" w:space="0" w:color="auto"/>
              <w:right w:val="single" w:sz="6" w:space="0" w:color="auto"/>
            </w:tcBorders>
          </w:tcPr>
          <w:p w14:paraId="219CE55D" w14:textId="77777777" w:rsidR="00BB0522" w:rsidRDefault="00BB0522">
            <w:pPr>
              <w:autoSpaceDE w:val="0"/>
              <w:autoSpaceDN w:val="0"/>
              <w:adjustRightInd w:val="0"/>
              <w:jc w:val="center"/>
              <w:rPr>
                <w:rFonts w:ascii="宋体" w:cs="宋体"/>
                <w:color w:val="000000"/>
                <w:kern w:val="0"/>
                <w:sz w:val="22"/>
                <w:szCs w:val="22"/>
              </w:rPr>
            </w:pPr>
          </w:p>
        </w:tc>
      </w:tr>
      <w:tr w:rsidR="00BB0522" w14:paraId="34EFB5CB" w14:textId="77777777">
        <w:trPr>
          <w:trHeight w:val="446"/>
        </w:trPr>
        <w:tc>
          <w:tcPr>
            <w:tcW w:w="9439" w:type="dxa"/>
            <w:gridSpan w:val="10"/>
            <w:tcBorders>
              <w:top w:val="single" w:sz="6" w:space="0" w:color="auto"/>
              <w:left w:val="single" w:sz="6" w:space="0" w:color="auto"/>
              <w:bottom w:val="single" w:sz="6" w:space="0" w:color="auto"/>
              <w:right w:val="single" w:sz="6" w:space="0" w:color="auto"/>
            </w:tcBorders>
          </w:tcPr>
          <w:p w14:paraId="7C14618F" w14:textId="77777777" w:rsidR="00BB0522" w:rsidRDefault="00000000">
            <w:pPr>
              <w:autoSpaceDE w:val="0"/>
              <w:autoSpaceDN w:val="0"/>
              <w:adjustRightInd w:val="0"/>
              <w:jc w:val="left"/>
              <w:rPr>
                <w:rFonts w:ascii="宋体" w:cs="宋体"/>
                <w:color w:val="000000"/>
                <w:kern w:val="0"/>
                <w:sz w:val="20"/>
                <w:szCs w:val="20"/>
              </w:rPr>
            </w:pPr>
            <w:r>
              <w:rPr>
                <w:rFonts w:ascii="宋体" w:cs="宋体" w:hint="eastAsia"/>
                <w:color w:val="000000"/>
                <w:kern w:val="0"/>
                <w:sz w:val="20"/>
                <w:szCs w:val="20"/>
              </w:rPr>
              <w:t>备注：</w:t>
            </w:r>
            <w:r>
              <w:rPr>
                <w:rFonts w:ascii="宋体" w:cs="宋体"/>
                <w:color w:val="000000"/>
                <w:kern w:val="0"/>
                <w:sz w:val="20"/>
                <w:szCs w:val="20"/>
              </w:rPr>
              <w:t>1</w:t>
            </w:r>
            <w:r>
              <w:rPr>
                <w:rFonts w:ascii="宋体" w:cs="宋体" w:hint="eastAsia"/>
                <w:color w:val="000000"/>
                <w:kern w:val="0"/>
                <w:sz w:val="20"/>
                <w:szCs w:val="20"/>
              </w:rPr>
              <w:t>、本清单单价已包括但不限于货物价款、安装费、税金、装、运、卸货费、包装费、保险费、检测费、公证费等一切费用。</w:t>
            </w:r>
          </w:p>
        </w:tc>
      </w:tr>
      <w:tr w:rsidR="00BB0522" w14:paraId="778855D6"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6B1DF68C" w14:textId="77777777" w:rsidR="00BB0522"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2</w:t>
            </w:r>
            <w:r>
              <w:rPr>
                <w:rFonts w:ascii="宋体" w:cs="宋体" w:hint="eastAsia"/>
                <w:color w:val="000000"/>
                <w:kern w:val="0"/>
                <w:sz w:val="20"/>
                <w:szCs w:val="20"/>
              </w:rPr>
              <w:t>、所供货的材料为符合国家标准的正规厂家。</w:t>
            </w:r>
          </w:p>
        </w:tc>
      </w:tr>
      <w:tr w:rsidR="00BB0522" w14:paraId="16BF8137"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4451F20C" w14:textId="77777777" w:rsidR="00BB0522"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3</w:t>
            </w:r>
            <w:r>
              <w:rPr>
                <w:rFonts w:ascii="宋体" w:cs="宋体" w:hint="eastAsia"/>
                <w:color w:val="000000"/>
                <w:kern w:val="0"/>
                <w:sz w:val="20"/>
                <w:szCs w:val="20"/>
              </w:rPr>
              <w:t>、此表中各项单价执行过程中不作调整。</w:t>
            </w:r>
            <w:r>
              <w:rPr>
                <w:rFonts w:ascii="宋体" w:cs="宋体"/>
                <w:color w:val="000000"/>
                <w:kern w:val="0"/>
                <w:sz w:val="20"/>
                <w:szCs w:val="20"/>
              </w:rPr>
              <w:t xml:space="preserve"> </w:t>
            </w:r>
          </w:p>
        </w:tc>
      </w:tr>
      <w:tr w:rsidR="00BB0522" w14:paraId="0DBCB1CA" w14:textId="77777777">
        <w:trPr>
          <w:trHeight w:val="372"/>
        </w:trPr>
        <w:tc>
          <w:tcPr>
            <w:tcW w:w="9439" w:type="dxa"/>
            <w:gridSpan w:val="10"/>
            <w:tcBorders>
              <w:top w:val="single" w:sz="6" w:space="0" w:color="auto"/>
              <w:left w:val="single" w:sz="6" w:space="0" w:color="auto"/>
              <w:bottom w:val="single" w:sz="6" w:space="0" w:color="auto"/>
              <w:right w:val="single" w:sz="6" w:space="0" w:color="auto"/>
            </w:tcBorders>
          </w:tcPr>
          <w:p w14:paraId="4BCCE010" w14:textId="77777777" w:rsidR="00BB0522" w:rsidRDefault="00000000">
            <w:pPr>
              <w:autoSpaceDE w:val="0"/>
              <w:autoSpaceDN w:val="0"/>
              <w:adjustRightInd w:val="0"/>
              <w:jc w:val="left"/>
              <w:rPr>
                <w:rFonts w:ascii="宋体" w:cs="宋体"/>
                <w:color w:val="000000"/>
                <w:kern w:val="0"/>
                <w:sz w:val="20"/>
                <w:szCs w:val="20"/>
              </w:rPr>
            </w:pPr>
            <w:r>
              <w:rPr>
                <w:rFonts w:ascii="宋体" w:cs="宋体"/>
                <w:color w:val="000000"/>
                <w:kern w:val="0"/>
                <w:sz w:val="20"/>
                <w:szCs w:val="20"/>
              </w:rPr>
              <w:t>4</w:t>
            </w:r>
            <w:r>
              <w:rPr>
                <w:rFonts w:ascii="宋体" w:cs="宋体" w:hint="eastAsia"/>
                <w:color w:val="000000"/>
                <w:kern w:val="0"/>
                <w:sz w:val="20"/>
                <w:szCs w:val="20"/>
              </w:rPr>
              <w:t>、预估的材料数量不作为结算和价格调整的依据，结算数量不得超过经甲方验收合格并计量、审计的材料数量。</w:t>
            </w:r>
          </w:p>
        </w:tc>
      </w:tr>
    </w:tbl>
    <w:p w14:paraId="1AFD3C0C" w14:textId="77777777" w:rsidR="00BB0522" w:rsidRDefault="00BB0522">
      <w:pPr>
        <w:spacing w:before="42" w:line="223" w:lineRule="auto"/>
        <w:ind w:left="37" w:right="-101" w:firstLine="215"/>
        <w:rPr>
          <w:rFonts w:ascii="宋体" w:hAnsi="宋体" w:cs="宋体" w:hint="eastAsia"/>
          <w:b/>
          <w:bCs/>
          <w:spacing w:val="2"/>
          <w:szCs w:val="21"/>
        </w:rPr>
      </w:pPr>
    </w:p>
    <w:bookmarkEnd w:id="14"/>
    <w:p w14:paraId="7FF54B88" w14:textId="77777777" w:rsidR="00BB0522"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参选单位（公章）：</w:t>
      </w:r>
    </w:p>
    <w:p w14:paraId="005FA2F0" w14:textId="77777777" w:rsidR="00BB0522" w:rsidRDefault="00BB0522">
      <w:pPr>
        <w:widowControl/>
        <w:spacing w:line="480" w:lineRule="exact"/>
        <w:rPr>
          <w:rFonts w:ascii="仿宋" w:eastAsia="仿宋" w:hAnsi="仿宋" w:hint="eastAsia"/>
          <w:kern w:val="0"/>
          <w:sz w:val="28"/>
          <w:szCs w:val="28"/>
        </w:rPr>
      </w:pPr>
    </w:p>
    <w:p w14:paraId="6FFA6E7B" w14:textId="77777777" w:rsidR="00BB0522" w:rsidRDefault="00000000">
      <w:pPr>
        <w:widowControl/>
        <w:spacing w:line="480" w:lineRule="exact"/>
        <w:ind w:firstLineChars="1700" w:firstLine="4760"/>
        <w:rPr>
          <w:rFonts w:ascii="仿宋" w:eastAsia="仿宋" w:hAnsi="仿宋" w:hint="eastAsia"/>
          <w:kern w:val="0"/>
          <w:sz w:val="28"/>
          <w:szCs w:val="28"/>
        </w:rPr>
      </w:pPr>
      <w:r>
        <w:rPr>
          <w:rFonts w:ascii="仿宋" w:eastAsia="仿宋" w:hAnsi="仿宋" w:hint="eastAsia"/>
          <w:kern w:val="0"/>
          <w:sz w:val="28"/>
          <w:szCs w:val="28"/>
        </w:rPr>
        <w:t>法定代表人（签字）：</w:t>
      </w:r>
    </w:p>
    <w:p w14:paraId="756D65B5" w14:textId="77777777" w:rsidR="00BB0522" w:rsidRDefault="00BB0522">
      <w:pPr>
        <w:widowControl/>
        <w:spacing w:line="480" w:lineRule="exact"/>
        <w:rPr>
          <w:rFonts w:ascii="仿宋" w:eastAsia="仿宋" w:hAnsi="仿宋" w:hint="eastAsia"/>
          <w:kern w:val="0"/>
          <w:sz w:val="28"/>
          <w:szCs w:val="28"/>
        </w:rPr>
      </w:pPr>
    </w:p>
    <w:p w14:paraId="00E3D71B" w14:textId="77777777" w:rsidR="00BB0522" w:rsidRDefault="00000000">
      <w:pPr>
        <w:spacing w:line="480" w:lineRule="exact"/>
        <w:ind w:firstLineChars="1700" w:firstLine="4760"/>
      </w:pPr>
      <w:r>
        <w:rPr>
          <w:rFonts w:ascii="仿宋" w:eastAsia="仿宋" w:hAnsi="仿宋" w:hint="eastAsia"/>
          <w:kern w:val="0"/>
          <w:sz w:val="28"/>
          <w:szCs w:val="28"/>
        </w:rPr>
        <w:t>日期：   年   月   日</w:t>
      </w:r>
    </w:p>
    <w:p w14:paraId="3FBFCE25" w14:textId="77777777" w:rsidR="00BB0522" w:rsidRDefault="00BB0522">
      <w:pPr>
        <w:widowControl/>
        <w:spacing w:line="480" w:lineRule="exact"/>
        <w:ind w:right="-101"/>
        <w:rPr>
          <w:rFonts w:ascii="宋体" w:hAnsi="宋体" w:cs="宋体" w:hint="eastAsia"/>
          <w:b/>
          <w:bCs/>
          <w:kern w:val="0"/>
          <w:sz w:val="28"/>
          <w:szCs w:val="28"/>
        </w:rPr>
      </w:pPr>
    </w:p>
    <w:p w14:paraId="3C544925" w14:textId="77777777" w:rsidR="00BB0522" w:rsidRDefault="00000000">
      <w:pPr>
        <w:widowControl/>
        <w:spacing w:line="480" w:lineRule="exact"/>
        <w:ind w:firstLine="280"/>
        <w:rPr>
          <w:rFonts w:ascii="黑体" w:eastAsia="黑体" w:hAnsi="黑体" w:cs="黑体" w:hint="eastAsia"/>
          <w:kern w:val="0"/>
          <w:sz w:val="28"/>
          <w:szCs w:val="28"/>
        </w:rPr>
      </w:pPr>
      <w:r>
        <w:rPr>
          <w:rFonts w:ascii="黑体" w:eastAsia="黑体" w:hAnsi="黑体" w:cs="黑体" w:hint="eastAsia"/>
          <w:kern w:val="0"/>
          <w:sz w:val="28"/>
          <w:szCs w:val="28"/>
        </w:rPr>
        <w:lastRenderedPageBreak/>
        <w:t>附件8</w:t>
      </w:r>
    </w:p>
    <w:p w14:paraId="0886DE5F" w14:textId="77777777" w:rsidR="00BB0522" w:rsidRDefault="00000000">
      <w:pPr>
        <w:widowControl/>
        <w:spacing w:line="480" w:lineRule="exact"/>
        <w:jc w:val="center"/>
        <w:rPr>
          <w:rFonts w:ascii="黑体" w:eastAsia="黑体" w:hAnsi="黑体" w:cs="黑体" w:hint="eastAsia"/>
          <w:kern w:val="0"/>
          <w:sz w:val="40"/>
          <w:szCs w:val="40"/>
        </w:rPr>
      </w:pPr>
      <w:r>
        <w:rPr>
          <w:rFonts w:ascii="黑体" w:eastAsia="黑体" w:hAnsi="黑体" w:cs="黑体" w:hint="eastAsia"/>
          <w:kern w:val="0"/>
          <w:sz w:val="40"/>
          <w:szCs w:val="40"/>
        </w:rPr>
        <w:t>资格条件证明文件</w:t>
      </w:r>
    </w:p>
    <w:p w14:paraId="390D9264" w14:textId="77777777" w:rsidR="00BB0522" w:rsidRDefault="00BB0522">
      <w:pPr>
        <w:widowControl/>
        <w:spacing w:line="480" w:lineRule="exact"/>
        <w:ind w:firstLine="402"/>
        <w:jc w:val="center"/>
        <w:rPr>
          <w:rFonts w:ascii="黑体" w:eastAsia="黑体" w:hAnsi="黑体" w:cs="黑体" w:hint="eastAsia"/>
          <w:b/>
          <w:bCs/>
          <w:kern w:val="0"/>
          <w:sz w:val="40"/>
          <w:szCs w:val="40"/>
        </w:rPr>
      </w:pPr>
    </w:p>
    <w:p w14:paraId="58B5E2CA" w14:textId="77777777" w:rsidR="00BB0522" w:rsidRDefault="00BB0522">
      <w:pPr>
        <w:widowControl/>
        <w:spacing w:line="480" w:lineRule="exact"/>
        <w:ind w:firstLineChars="200" w:firstLine="620"/>
        <w:rPr>
          <w:rFonts w:ascii="仿宋" w:eastAsia="仿宋" w:hAnsi="仿宋" w:hint="eastAsia"/>
          <w:spacing w:val="15"/>
          <w:kern w:val="0"/>
          <w:sz w:val="28"/>
          <w:szCs w:val="28"/>
        </w:rPr>
      </w:pPr>
    </w:p>
    <w:p w14:paraId="54CA3EC4" w14:textId="77777777" w:rsidR="00BB0522" w:rsidRDefault="00BB0522">
      <w:pPr>
        <w:widowControl/>
        <w:spacing w:line="480" w:lineRule="exact"/>
        <w:ind w:right="-101" w:firstLine="281"/>
        <w:rPr>
          <w:rFonts w:ascii="宋体" w:hAnsi="宋体" w:cs="宋体" w:hint="eastAsia"/>
          <w:b/>
          <w:bCs/>
          <w:kern w:val="0"/>
          <w:sz w:val="28"/>
          <w:szCs w:val="28"/>
        </w:rPr>
      </w:pPr>
    </w:p>
    <w:p w14:paraId="6DD6C7CE" w14:textId="77777777" w:rsidR="00BB0522" w:rsidRDefault="00BB0522">
      <w:pPr>
        <w:widowControl/>
        <w:spacing w:line="480" w:lineRule="exact"/>
        <w:ind w:right="-101" w:firstLine="281"/>
        <w:rPr>
          <w:rFonts w:ascii="宋体" w:hAnsi="宋体" w:cs="宋体" w:hint="eastAsia"/>
          <w:b/>
          <w:bCs/>
          <w:kern w:val="0"/>
          <w:sz w:val="28"/>
          <w:szCs w:val="28"/>
        </w:rPr>
      </w:pPr>
    </w:p>
    <w:p w14:paraId="63BC2B89" w14:textId="77777777" w:rsidR="00BB0522" w:rsidRDefault="00BB0522">
      <w:pPr>
        <w:widowControl/>
        <w:spacing w:line="480" w:lineRule="exact"/>
        <w:ind w:right="-101" w:firstLine="281"/>
        <w:rPr>
          <w:rFonts w:ascii="宋体" w:hAnsi="宋体" w:cs="宋体" w:hint="eastAsia"/>
          <w:b/>
          <w:bCs/>
          <w:kern w:val="0"/>
          <w:sz w:val="28"/>
          <w:szCs w:val="28"/>
        </w:rPr>
      </w:pPr>
    </w:p>
    <w:p w14:paraId="44DF10CB" w14:textId="77777777" w:rsidR="00BB0522" w:rsidRDefault="00BB0522">
      <w:pPr>
        <w:widowControl/>
        <w:spacing w:line="480" w:lineRule="exact"/>
        <w:ind w:right="-101" w:firstLine="281"/>
        <w:rPr>
          <w:rFonts w:ascii="宋体" w:hAnsi="宋体" w:cs="宋体" w:hint="eastAsia"/>
          <w:b/>
          <w:bCs/>
          <w:kern w:val="0"/>
          <w:sz w:val="28"/>
          <w:szCs w:val="28"/>
        </w:rPr>
      </w:pPr>
    </w:p>
    <w:p w14:paraId="3C941669" w14:textId="77777777" w:rsidR="00BB0522" w:rsidRDefault="00BB0522">
      <w:pPr>
        <w:widowControl/>
        <w:spacing w:line="480" w:lineRule="exact"/>
        <w:ind w:right="-101" w:firstLine="281"/>
        <w:rPr>
          <w:rFonts w:ascii="宋体" w:hAnsi="宋体" w:cs="宋体" w:hint="eastAsia"/>
          <w:b/>
          <w:bCs/>
          <w:kern w:val="0"/>
          <w:sz w:val="28"/>
          <w:szCs w:val="28"/>
        </w:rPr>
      </w:pPr>
    </w:p>
    <w:p w14:paraId="182C8BBF" w14:textId="77777777" w:rsidR="00BB0522" w:rsidRDefault="00BB0522">
      <w:pPr>
        <w:widowControl/>
        <w:spacing w:line="480" w:lineRule="exact"/>
        <w:ind w:right="-101" w:firstLine="281"/>
        <w:rPr>
          <w:rFonts w:ascii="宋体" w:hAnsi="宋体" w:cs="宋体" w:hint="eastAsia"/>
          <w:b/>
          <w:bCs/>
          <w:kern w:val="0"/>
          <w:sz w:val="28"/>
          <w:szCs w:val="28"/>
        </w:rPr>
      </w:pPr>
    </w:p>
    <w:p w14:paraId="7FF9CA71" w14:textId="77777777" w:rsidR="00BB0522" w:rsidRDefault="00BB0522">
      <w:pPr>
        <w:widowControl/>
        <w:spacing w:line="480" w:lineRule="exact"/>
        <w:ind w:right="-101" w:firstLine="281"/>
        <w:rPr>
          <w:rFonts w:ascii="宋体" w:hAnsi="宋体" w:cs="宋体" w:hint="eastAsia"/>
          <w:b/>
          <w:bCs/>
          <w:kern w:val="0"/>
          <w:sz w:val="28"/>
          <w:szCs w:val="28"/>
        </w:rPr>
      </w:pPr>
    </w:p>
    <w:p w14:paraId="2CD849C3" w14:textId="77777777" w:rsidR="00BB0522" w:rsidRDefault="00BB0522">
      <w:pPr>
        <w:widowControl/>
        <w:spacing w:line="480" w:lineRule="exact"/>
        <w:ind w:right="-101" w:firstLine="281"/>
        <w:rPr>
          <w:rFonts w:ascii="宋体" w:hAnsi="宋体" w:cs="宋体" w:hint="eastAsia"/>
          <w:b/>
          <w:bCs/>
          <w:kern w:val="0"/>
          <w:sz w:val="28"/>
          <w:szCs w:val="28"/>
        </w:rPr>
      </w:pPr>
    </w:p>
    <w:p w14:paraId="0092894C" w14:textId="77777777" w:rsidR="00BB0522" w:rsidRDefault="00BB0522">
      <w:pPr>
        <w:widowControl/>
        <w:spacing w:line="480" w:lineRule="exact"/>
        <w:ind w:right="-101" w:firstLine="281"/>
        <w:rPr>
          <w:rFonts w:ascii="宋体" w:hAnsi="宋体" w:cs="宋体" w:hint="eastAsia"/>
          <w:b/>
          <w:bCs/>
          <w:kern w:val="0"/>
          <w:sz w:val="28"/>
          <w:szCs w:val="28"/>
        </w:rPr>
      </w:pPr>
    </w:p>
    <w:p w14:paraId="10A9D8B7" w14:textId="77777777" w:rsidR="00BB0522" w:rsidRDefault="00BB0522">
      <w:pPr>
        <w:widowControl/>
        <w:spacing w:line="480" w:lineRule="exact"/>
        <w:ind w:right="-101" w:firstLine="281"/>
        <w:rPr>
          <w:rFonts w:ascii="宋体" w:hAnsi="宋体" w:cs="宋体" w:hint="eastAsia"/>
          <w:b/>
          <w:bCs/>
          <w:kern w:val="0"/>
          <w:sz w:val="28"/>
          <w:szCs w:val="28"/>
        </w:rPr>
      </w:pPr>
    </w:p>
    <w:p w14:paraId="5EEBAF7C" w14:textId="77777777" w:rsidR="00BB0522" w:rsidRDefault="00BB0522">
      <w:pPr>
        <w:widowControl/>
        <w:spacing w:line="480" w:lineRule="exact"/>
        <w:ind w:right="-101" w:firstLine="281"/>
        <w:rPr>
          <w:rFonts w:ascii="宋体" w:hAnsi="宋体" w:cs="宋体" w:hint="eastAsia"/>
          <w:b/>
          <w:bCs/>
          <w:kern w:val="0"/>
          <w:sz w:val="28"/>
          <w:szCs w:val="28"/>
        </w:rPr>
      </w:pPr>
    </w:p>
    <w:p w14:paraId="12B80692" w14:textId="77777777" w:rsidR="00BB0522" w:rsidRDefault="00BB0522">
      <w:pPr>
        <w:widowControl/>
        <w:spacing w:line="480" w:lineRule="exact"/>
        <w:ind w:right="-101" w:firstLine="281"/>
        <w:rPr>
          <w:rFonts w:ascii="宋体" w:hAnsi="宋体" w:cs="宋体" w:hint="eastAsia"/>
          <w:b/>
          <w:bCs/>
          <w:kern w:val="0"/>
          <w:sz w:val="28"/>
          <w:szCs w:val="28"/>
        </w:rPr>
      </w:pPr>
    </w:p>
    <w:p w14:paraId="38E0DB04" w14:textId="77777777" w:rsidR="00BB0522" w:rsidRDefault="00BB0522">
      <w:pPr>
        <w:widowControl/>
        <w:spacing w:line="480" w:lineRule="exact"/>
        <w:ind w:right="-101" w:firstLine="281"/>
        <w:rPr>
          <w:rFonts w:ascii="宋体" w:hAnsi="宋体" w:cs="宋体" w:hint="eastAsia"/>
          <w:b/>
          <w:bCs/>
          <w:kern w:val="0"/>
          <w:sz w:val="28"/>
          <w:szCs w:val="28"/>
        </w:rPr>
      </w:pPr>
    </w:p>
    <w:p w14:paraId="253F0956" w14:textId="77777777" w:rsidR="00BB0522" w:rsidRDefault="00BB0522">
      <w:pPr>
        <w:widowControl/>
        <w:spacing w:line="480" w:lineRule="exact"/>
        <w:ind w:right="-101" w:firstLine="281"/>
        <w:rPr>
          <w:rFonts w:ascii="宋体" w:hAnsi="宋体" w:cs="宋体" w:hint="eastAsia"/>
          <w:b/>
          <w:bCs/>
          <w:kern w:val="0"/>
          <w:sz w:val="28"/>
          <w:szCs w:val="28"/>
        </w:rPr>
      </w:pPr>
    </w:p>
    <w:p w14:paraId="7E55FCC2" w14:textId="77777777" w:rsidR="00BB0522" w:rsidRDefault="00BB0522">
      <w:pPr>
        <w:widowControl/>
        <w:spacing w:line="480" w:lineRule="exact"/>
        <w:ind w:right="-101" w:firstLine="281"/>
        <w:rPr>
          <w:rFonts w:ascii="宋体" w:hAnsi="宋体" w:cs="宋体" w:hint="eastAsia"/>
          <w:b/>
          <w:bCs/>
          <w:kern w:val="0"/>
          <w:sz w:val="28"/>
          <w:szCs w:val="28"/>
        </w:rPr>
      </w:pPr>
    </w:p>
    <w:p w14:paraId="43CE9A7C" w14:textId="77777777" w:rsidR="00BB0522" w:rsidRDefault="00BB0522">
      <w:pPr>
        <w:widowControl/>
        <w:spacing w:line="480" w:lineRule="exact"/>
        <w:ind w:right="-101" w:firstLine="281"/>
        <w:rPr>
          <w:rFonts w:ascii="宋体" w:hAnsi="宋体" w:cs="宋体" w:hint="eastAsia"/>
          <w:b/>
          <w:bCs/>
          <w:kern w:val="0"/>
          <w:sz w:val="28"/>
          <w:szCs w:val="28"/>
        </w:rPr>
      </w:pPr>
    </w:p>
    <w:p w14:paraId="68095233" w14:textId="77777777" w:rsidR="00BB0522" w:rsidRDefault="00BB0522">
      <w:pPr>
        <w:widowControl/>
        <w:spacing w:line="480" w:lineRule="exact"/>
        <w:ind w:right="-101" w:firstLine="281"/>
        <w:rPr>
          <w:rFonts w:ascii="宋体" w:hAnsi="宋体" w:cs="宋体" w:hint="eastAsia"/>
          <w:b/>
          <w:bCs/>
          <w:kern w:val="0"/>
          <w:sz w:val="28"/>
          <w:szCs w:val="28"/>
        </w:rPr>
      </w:pPr>
    </w:p>
    <w:p w14:paraId="48A34F7C" w14:textId="77777777" w:rsidR="00BB0522" w:rsidRDefault="00BB0522">
      <w:pPr>
        <w:widowControl/>
        <w:spacing w:line="480" w:lineRule="exact"/>
        <w:ind w:right="-101" w:firstLine="281"/>
        <w:rPr>
          <w:rFonts w:ascii="宋体" w:hAnsi="宋体" w:cs="宋体" w:hint="eastAsia"/>
          <w:b/>
          <w:bCs/>
          <w:kern w:val="0"/>
          <w:sz w:val="28"/>
          <w:szCs w:val="28"/>
        </w:rPr>
      </w:pPr>
    </w:p>
    <w:p w14:paraId="3C2D2389" w14:textId="77777777" w:rsidR="00BB0522" w:rsidRDefault="00BB0522">
      <w:pPr>
        <w:widowControl/>
        <w:spacing w:line="480" w:lineRule="exact"/>
        <w:ind w:right="-101" w:firstLine="281"/>
        <w:rPr>
          <w:rFonts w:ascii="宋体" w:hAnsi="宋体" w:cs="宋体" w:hint="eastAsia"/>
          <w:b/>
          <w:bCs/>
          <w:kern w:val="0"/>
          <w:sz w:val="28"/>
          <w:szCs w:val="28"/>
        </w:rPr>
      </w:pPr>
    </w:p>
    <w:p w14:paraId="2AB9104B" w14:textId="77777777" w:rsidR="00BB0522" w:rsidRDefault="00BB0522">
      <w:pPr>
        <w:widowControl/>
        <w:spacing w:line="480" w:lineRule="exact"/>
        <w:ind w:right="-101" w:firstLine="281"/>
        <w:rPr>
          <w:rFonts w:ascii="宋体" w:hAnsi="宋体" w:cs="宋体" w:hint="eastAsia"/>
          <w:b/>
          <w:bCs/>
          <w:kern w:val="0"/>
          <w:sz w:val="28"/>
          <w:szCs w:val="28"/>
        </w:rPr>
      </w:pPr>
    </w:p>
    <w:p w14:paraId="18B2D8B4" w14:textId="77777777" w:rsidR="00BB0522" w:rsidRDefault="00BB0522">
      <w:pPr>
        <w:widowControl/>
        <w:spacing w:line="480" w:lineRule="exact"/>
        <w:ind w:right="-101" w:firstLine="281"/>
        <w:rPr>
          <w:rFonts w:ascii="宋体" w:hAnsi="宋体" w:cs="宋体" w:hint="eastAsia"/>
          <w:b/>
          <w:bCs/>
          <w:kern w:val="0"/>
          <w:sz w:val="28"/>
          <w:szCs w:val="28"/>
        </w:rPr>
      </w:pPr>
    </w:p>
    <w:p w14:paraId="2030217F" w14:textId="77777777" w:rsidR="00BB0522" w:rsidRDefault="00BB0522">
      <w:pPr>
        <w:widowControl/>
        <w:spacing w:line="480" w:lineRule="exact"/>
        <w:ind w:right="-101" w:firstLine="281"/>
        <w:rPr>
          <w:rFonts w:ascii="宋体" w:hAnsi="宋体" w:cs="宋体" w:hint="eastAsia"/>
          <w:b/>
          <w:bCs/>
          <w:kern w:val="0"/>
          <w:sz w:val="28"/>
          <w:szCs w:val="28"/>
        </w:rPr>
      </w:pPr>
    </w:p>
    <w:p w14:paraId="7181D023" w14:textId="77777777" w:rsidR="00BB0522" w:rsidRDefault="00BB0522">
      <w:pPr>
        <w:widowControl/>
        <w:spacing w:line="480" w:lineRule="exact"/>
        <w:ind w:right="-101" w:firstLine="281"/>
        <w:rPr>
          <w:rFonts w:ascii="宋体" w:hAnsi="宋体" w:cs="宋体" w:hint="eastAsia"/>
          <w:b/>
          <w:bCs/>
          <w:kern w:val="0"/>
          <w:sz w:val="28"/>
          <w:szCs w:val="28"/>
        </w:rPr>
      </w:pPr>
    </w:p>
    <w:p w14:paraId="1C1AC81A" w14:textId="77777777" w:rsidR="00BB0522" w:rsidRDefault="00BB0522">
      <w:pPr>
        <w:widowControl/>
        <w:spacing w:line="480" w:lineRule="exact"/>
        <w:ind w:right="-101" w:firstLine="281"/>
        <w:rPr>
          <w:rFonts w:ascii="宋体" w:hAnsi="宋体" w:cs="宋体" w:hint="eastAsia"/>
          <w:b/>
          <w:bCs/>
          <w:kern w:val="0"/>
          <w:sz w:val="28"/>
          <w:szCs w:val="28"/>
        </w:rPr>
      </w:pPr>
    </w:p>
    <w:p w14:paraId="4A7B4AD0" w14:textId="77777777" w:rsidR="00BB0522" w:rsidRDefault="00BB0522">
      <w:pPr>
        <w:widowControl/>
        <w:spacing w:line="480" w:lineRule="exact"/>
        <w:ind w:right="-101" w:firstLine="281"/>
        <w:rPr>
          <w:rFonts w:ascii="宋体" w:hAnsi="宋体" w:cs="宋体" w:hint="eastAsia"/>
          <w:b/>
          <w:bCs/>
          <w:kern w:val="0"/>
          <w:sz w:val="28"/>
          <w:szCs w:val="28"/>
        </w:rPr>
      </w:pPr>
    </w:p>
    <w:p w14:paraId="76F1DE55" w14:textId="77777777" w:rsidR="00BB0522"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附件9</w:t>
      </w:r>
    </w:p>
    <w:p w14:paraId="37EB5BBD" w14:textId="77777777" w:rsidR="00BB0522" w:rsidRDefault="00000000">
      <w:pPr>
        <w:ind w:right="-101" w:firstLine="482"/>
        <w:jc w:val="center"/>
        <w:rPr>
          <w:rFonts w:ascii="黑体" w:eastAsia="黑体"/>
          <w:b/>
          <w:sz w:val="44"/>
          <w:szCs w:val="44"/>
        </w:rPr>
      </w:pPr>
      <w:r>
        <w:rPr>
          <w:rFonts w:ascii="Arial" w:eastAsia="黑体" w:hAnsi="Arial" w:hint="eastAsia"/>
          <w:b/>
          <w:sz w:val="48"/>
          <w:szCs w:val="48"/>
        </w:rPr>
        <w:t>声明书</w:t>
      </w:r>
    </w:p>
    <w:p w14:paraId="5B2B3B0C" w14:textId="77777777" w:rsidR="00BB0522" w:rsidRDefault="00000000">
      <w:pPr>
        <w:spacing w:line="500" w:lineRule="exact"/>
        <w:ind w:right="-101" w:firstLine="301"/>
        <w:rPr>
          <w:rFonts w:ascii="宋体" w:hAnsi="宋体" w:hint="eastAsia"/>
          <w:b/>
          <w:bCs/>
          <w:sz w:val="28"/>
          <w:szCs w:val="28"/>
        </w:rPr>
      </w:pPr>
      <w:r>
        <w:rPr>
          <w:rFonts w:asciiTheme="minorEastAsia" w:eastAsiaTheme="minorEastAsia" w:hAnsiTheme="minorEastAsia" w:cs="宋体" w:hint="eastAsia"/>
          <w:b/>
          <w:bCs/>
          <w:color w:val="000000" w:themeColor="text1"/>
          <w:kern w:val="0"/>
          <w:sz w:val="30"/>
          <w:szCs w:val="30"/>
          <w:lang w:bidi="ar"/>
        </w:rPr>
        <w:t>衡阳弘尊建筑工程有限公司</w:t>
      </w:r>
      <w:r>
        <w:rPr>
          <w:rFonts w:ascii="宋体" w:hAnsi="宋体" w:hint="eastAsia"/>
          <w:b/>
          <w:bCs/>
          <w:sz w:val="28"/>
          <w:szCs w:val="28"/>
        </w:rPr>
        <w:t>：</w:t>
      </w:r>
    </w:p>
    <w:p w14:paraId="24852FF3" w14:textId="77777777" w:rsidR="00BB0522"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郑重声明：贵公司对双方合同的格式条款，均已采取合理方式提示本公司，应注意部分免除或者减轻贵公司责任等与本公司有重大利害关系的条款，并已按照本公司的要求，对该合同格式条款进行了充分说明。</w:t>
      </w:r>
    </w:p>
    <w:p w14:paraId="248D4908" w14:textId="77777777" w:rsidR="00BB0522"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公司对合同中的“特别约定：乙方（本公司）作为专业从事工程建设的劳务分包方，熟知本工程建设单位及当地政府的结算流程。因此，乙方充分理解在本合同履行中，甲方（贵公司）依据本合同约定的付款会受到建设单位及当地政府支付工程款的影响。</w:t>
      </w:r>
      <w:r>
        <w:rPr>
          <w:rFonts w:ascii="仿宋" w:eastAsia="仿宋" w:hAnsi="仿宋" w:cs="仿宋" w:hint="eastAsia"/>
          <w:b/>
          <w:bCs/>
          <w:sz w:val="24"/>
          <w:u w:val="single"/>
        </w:rPr>
        <w:t>乙方同意甲方的付款比例以建设单位及当地政府的按期付款比例为前提，如因建设单位及当地政府迟延支付工程款，甲方可以相应顺延支付乙方劳务报酬且不承担违约责任。乙方不得以任何方式和理由（包括但不限于履行期限不明）依据本合同向甲方索要劳务报酬及利息或其他资金成本。</w:t>
      </w:r>
      <w:r>
        <w:rPr>
          <w:rFonts w:ascii="仿宋" w:eastAsia="仿宋" w:hAnsi="仿宋" w:cs="仿宋" w:hint="eastAsia"/>
          <w:sz w:val="24"/>
        </w:rPr>
        <w:t>同时，乙方仍须积极配合甲方向建设单位及当地政府催付工程款。对上述迟延付款风险乙方明知且自愿承担。乙方对甲方享有的债权专属于乙方，并不得转让给任何其他方。</w:t>
      </w:r>
      <w:r>
        <w:rPr>
          <w:rFonts w:ascii="仿宋" w:eastAsia="仿宋" w:hAnsi="仿宋" w:cs="仿宋"/>
          <w:sz w:val="24"/>
        </w:rPr>
        <w:t>”</w:t>
      </w:r>
      <w:r>
        <w:rPr>
          <w:rFonts w:ascii="仿宋" w:eastAsia="仿宋" w:hAnsi="仿宋" w:cs="仿宋" w:hint="eastAsia"/>
          <w:sz w:val="24"/>
        </w:rPr>
        <w:t xml:space="preserve">的内容充分理解，并同意在贵公司按照上述“特别约定”延期支付款项时，不追究贵公司的相关责任。                        </w:t>
      </w:r>
    </w:p>
    <w:p w14:paraId="5B3783E2" w14:textId="77777777" w:rsidR="00BB0522" w:rsidRDefault="00000000">
      <w:pPr>
        <w:spacing w:line="420" w:lineRule="exact"/>
        <w:ind w:right="-101" w:firstLineChars="200" w:firstLine="480"/>
        <w:rPr>
          <w:rFonts w:ascii="仿宋" w:eastAsia="仿宋" w:hAnsi="仿宋" w:cs="仿宋" w:hint="eastAsia"/>
          <w:sz w:val="24"/>
        </w:rPr>
      </w:pPr>
      <w:r>
        <w:rPr>
          <w:rFonts w:ascii="仿宋" w:eastAsia="仿宋" w:hAnsi="仿宋" w:cs="仿宋" w:hint="eastAsia"/>
          <w:sz w:val="24"/>
        </w:rPr>
        <w:t>本声明书内容属实，并视为双方合同不可分割的组成部分，其为本公司的真实意思表示，本声明不存在欺诈、胁迫、重大误解等情形，本公司自愿为此承担相关法律责任。</w:t>
      </w:r>
    </w:p>
    <w:p w14:paraId="7BCB55FB" w14:textId="77777777" w:rsidR="00BB0522" w:rsidRDefault="00000000">
      <w:pPr>
        <w:spacing w:line="420" w:lineRule="exact"/>
        <w:ind w:right="-101" w:firstLine="240"/>
        <w:rPr>
          <w:rFonts w:ascii="仿宋" w:eastAsia="仿宋" w:hAnsi="仿宋" w:cs="仿宋" w:hint="eastAsia"/>
          <w:sz w:val="24"/>
        </w:rPr>
      </w:pPr>
      <w:r>
        <w:rPr>
          <w:rFonts w:ascii="仿宋" w:eastAsia="仿宋" w:hAnsi="仿宋" w:cs="仿宋" w:hint="eastAsia"/>
          <w:sz w:val="24"/>
        </w:rPr>
        <w:t xml:space="preserve">特此声明！ </w:t>
      </w:r>
    </w:p>
    <w:p w14:paraId="42AE7911" w14:textId="77777777" w:rsidR="00BB0522" w:rsidRDefault="00000000">
      <w:pPr>
        <w:spacing w:line="500" w:lineRule="exact"/>
        <w:ind w:right="-101" w:firstLineChars="1244" w:firstLine="2986"/>
        <w:jc w:val="center"/>
        <w:rPr>
          <w:rFonts w:ascii="宋体" w:hAnsi="宋体" w:hint="eastAsia"/>
          <w:sz w:val="24"/>
        </w:rPr>
      </w:pPr>
      <w:r>
        <w:rPr>
          <w:rFonts w:ascii="宋体" w:hAnsi="宋体" w:hint="eastAsia"/>
          <w:sz w:val="24"/>
        </w:rPr>
        <w:t>声明人：（加盖公章）</w:t>
      </w:r>
    </w:p>
    <w:p w14:paraId="3A6756D2" w14:textId="77777777" w:rsidR="00BB0522" w:rsidRDefault="00000000">
      <w:pPr>
        <w:spacing w:line="500" w:lineRule="exact"/>
        <w:ind w:right="-101" w:firstLineChars="1244" w:firstLine="2986"/>
        <w:jc w:val="center"/>
        <w:rPr>
          <w:rFonts w:ascii="宋体" w:hAnsi="宋体" w:hint="eastAsia"/>
          <w:sz w:val="24"/>
        </w:rPr>
      </w:pPr>
      <w:r>
        <w:rPr>
          <w:rFonts w:ascii="宋体" w:hAnsi="宋体" w:hint="eastAsia"/>
          <w:sz w:val="24"/>
        </w:rPr>
        <w:t>法定代表人：（或委托代理人）</w:t>
      </w:r>
    </w:p>
    <w:p w14:paraId="297A815E" w14:textId="77777777" w:rsidR="00BB0522" w:rsidRDefault="00000000">
      <w:pPr>
        <w:spacing w:line="600" w:lineRule="auto"/>
        <w:ind w:right="-101" w:firstLineChars="2238" w:firstLine="5371"/>
        <w:jc w:val="left"/>
        <w:rPr>
          <w:rFonts w:ascii="宋体" w:hAnsi="宋体" w:hint="eastAsia"/>
          <w:sz w:val="24"/>
        </w:rPr>
      </w:pPr>
      <w:r>
        <w:rPr>
          <w:rFonts w:ascii="宋体" w:hAnsi="宋体" w:hint="eastAsia"/>
          <w:sz w:val="24"/>
        </w:rPr>
        <w:t>年     月     日</w:t>
      </w:r>
    </w:p>
    <w:p w14:paraId="5BC1CD23" w14:textId="77777777" w:rsidR="00BB0522" w:rsidRDefault="00BB0522">
      <w:pPr>
        <w:spacing w:line="600" w:lineRule="auto"/>
        <w:ind w:right="-101" w:firstLineChars="2238" w:firstLine="5371"/>
        <w:jc w:val="left"/>
        <w:rPr>
          <w:rFonts w:ascii="宋体" w:hAnsi="宋体" w:hint="eastAsia"/>
          <w:sz w:val="24"/>
        </w:rPr>
      </w:pPr>
    </w:p>
    <w:p w14:paraId="34E79753" w14:textId="77777777" w:rsidR="00BB0522" w:rsidRDefault="00BB0522">
      <w:pPr>
        <w:spacing w:line="600" w:lineRule="auto"/>
        <w:ind w:right="-101" w:firstLineChars="2238" w:firstLine="5371"/>
        <w:jc w:val="left"/>
        <w:rPr>
          <w:rFonts w:ascii="宋体" w:hAnsi="宋体" w:hint="eastAsia"/>
          <w:sz w:val="24"/>
        </w:rPr>
      </w:pPr>
    </w:p>
    <w:p w14:paraId="33A51C4D" w14:textId="77777777" w:rsidR="00BB0522" w:rsidRDefault="00BB0522">
      <w:pPr>
        <w:spacing w:line="600" w:lineRule="auto"/>
        <w:ind w:right="-101" w:firstLineChars="2238" w:firstLine="5371"/>
        <w:jc w:val="left"/>
        <w:rPr>
          <w:rFonts w:ascii="宋体" w:hAnsi="宋体" w:hint="eastAsia"/>
          <w:sz w:val="24"/>
        </w:rPr>
      </w:pPr>
    </w:p>
    <w:p w14:paraId="603B84F2" w14:textId="77777777" w:rsidR="00BB0522" w:rsidRDefault="00BB0522">
      <w:pPr>
        <w:spacing w:line="600" w:lineRule="auto"/>
        <w:ind w:right="-101" w:firstLineChars="2238" w:firstLine="5371"/>
        <w:jc w:val="left"/>
        <w:rPr>
          <w:rFonts w:ascii="宋体" w:hAnsi="宋体" w:hint="eastAsia"/>
          <w:sz w:val="24"/>
        </w:rPr>
      </w:pPr>
    </w:p>
    <w:p w14:paraId="666822FC" w14:textId="77777777" w:rsidR="00BB0522" w:rsidRDefault="00000000">
      <w:pPr>
        <w:widowControl/>
        <w:spacing w:line="480" w:lineRule="exact"/>
        <w:ind w:right="-101" w:firstLine="281"/>
        <w:rPr>
          <w:rFonts w:ascii="宋体" w:hAnsi="宋体" w:cs="宋体" w:hint="eastAsia"/>
          <w:b/>
          <w:bCs/>
          <w:kern w:val="0"/>
          <w:sz w:val="28"/>
          <w:szCs w:val="28"/>
        </w:rPr>
      </w:pPr>
      <w:r>
        <w:rPr>
          <w:rFonts w:ascii="宋体" w:hAnsi="宋体" w:cs="宋体" w:hint="eastAsia"/>
          <w:b/>
          <w:bCs/>
          <w:kern w:val="0"/>
          <w:sz w:val="28"/>
          <w:szCs w:val="28"/>
        </w:rPr>
        <w:lastRenderedPageBreak/>
        <w:t>附件10  关联要求、联合体要求、增值税要求</w:t>
      </w:r>
    </w:p>
    <w:p w14:paraId="44130D0A" w14:textId="77777777" w:rsidR="00BB0522" w:rsidRDefault="00BB0522">
      <w:pPr>
        <w:widowControl/>
        <w:spacing w:line="480" w:lineRule="exact"/>
        <w:ind w:right="-101" w:firstLine="281"/>
        <w:rPr>
          <w:rFonts w:ascii="宋体" w:hAnsi="宋体" w:cs="宋体" w:hint="eastAsia"/>
          <w:b/>
          <w:bCs/>
          <w:kern w:val="0"/>
          <w:sz w:val="28"/>
          <w:szCs w:val="28"/>
        </w:rPr>
      </w:pPr>
    </w:p>
    <w:p w14:paraId="29E81D43" w14:textId="77777777" w:rsidR="00BB0522"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关联要求响应：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我公司郑重声明，严格按照</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文件要求，不存在与其他投标人存在直接或间接的关联关系（包括但不限于控股、管理关系或同一实际控制人），也未委托其他关联公司参与本项目投标，完全满足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文件关于关联企业的限制要求。</w:t>
      </w:r>
    </w:p>
    <w:p w14:paraId="48B76B01" w14:textId="77777777" w:rsidR="00BB0522" w:rsidRDefault="00BB0522">
      <w:pPr>
        <w:widowControl/>
        <w:spacing w:line="480" w:lineRule="exact"/>
        <w:ind w:right="-101" w:firstLine="240"/>
        <w:rPr>
          <w:rFonts w:ascii="仿宋" w:eastAsia="仿宋" w:hAnsi="仿宋" w:cs="Segoe UI" w:hint="eastAsia"/>
          <w:color w:val="404040"/>
          <w:sz w:val="24"/>
          <w:shd w:val="clear" w:color="auto" w:fill="FFFFFF"/>
        </w:rPr>
      </w:pPr>
    </w:p>
    <w:p w14:paraId="3F90F322" w14:textId="77777777" w:rsidR="00BB0522" w:rsidRDefault="00BB0522">
      <w:pPr>
        <w:widowControl/>
        <w:spacing w:line="480" w:lineRule="exact"/>
        <w:ind w:right="-101" w:firstLine="240"/>
        <w:rPr>
          <w:rFonts w:ascii="宋体" w:hAnsi="宋体" w:cs="Segoe UI" w:hint="eastAsia"/>
          <w:color w:val="404040"/>
          <w:sz w:val="24"/>
          <w:shd w:val="clear" w:color="auto" w:fill="FFFFFF"/>
        </w:rPr>
      </w:pPr>
    </w:p>
    <w:p w14:paraId="36CC3D2A" w14:textId="77777777" w:rsidR="00BB0522" w:rsidRDefault="00BB0522">
      <w:pPr>
        <w:widowControl/>
        <w:spacing w:line="480" w:lineRule="exact"/>
        <w:ind w:right="-101" w:firstLine="240"/>
        <w:rPr>
          <w:rFonts w:ascii="宋体" w:hAnsi="宋体" w:cs="Segoe UI" w:hint="eastAsia"/>
          <w:color w:val="404040"/>
          <w:sz w:val="24"/>
          <w:shd w:val="clear" w:color="auto" w:fill="FFFFFF"/>
        </w:rPr>
      </w:pPr>
    </w:p>
    <w:p w14:paraId="5453379E" w14:textId="77777777" w:rsidR="00BB0522" w:rsidRDefault="00000000">
      <w:pPr>
        <w:widowControl/>
        <w:spacing w:line="480" w:lineRule="exact"/>
        <w:ind w:right="-101" w:firstLine="241"/>
        <w:rPr>
          <w:rFonts w:ascii="宋体" w:hAnsi="宋体" w:cs="Segoe UI" w:hint="eastAsia"/>
          <w:color w:val="404040"/>
          <w:sz w:val="24"/>
          <w:shd w:val="clear" w:color="auto" w:fill="FFFFFF"/>
        </w:rPr>
      </w:pPr>
      <w:r>
        <w:rPr>
          <w:rStyle w:val="af4"/>
          <w:rFonts w:ascii="宋体" w:hAnsi="宋体" w:cs="Segoe UI"/>
          <w:color w:val="404040"/>
          <w:sz w:val="24"/>
          <w:shd w:val="clear" w:color="auto" w:fill="FFFFFF"/>
        </w:rPr>
        <w:t>联合体要求响应：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我公司为独立投标人，不采用联合体形式参与本项目投标，完全满足招标文件要求。</w:t>
      </w:r>
    </w:p>
    <w:p w14:paraId="17898D8E" w14:textId="77777777" w:rsidR="00BB0522" w:rsidRDefault="00BB0522">
      <w:pPr>
        <w:widowControl/>
        <w:spacing w:line="480" w:lineRule="exact"/>
        <w:ind w:right="-101" w:firstLine="240"/>
        <w:rPr>
          <w:rFonts w:ascii="宋体" w:hAnsi="宋体" w:cs="Segoe UI" w:hint="eastAsia"/>
          <w:color w:val="404040"/>
          <w:sz w:val="24"/>
          <w:shd w:val="clear" w:color="auto" w:fill="FFFFFF"/>
        </w:rPr>
      </w:pPr>
    </w:p>
    <w:p w14:paraId="13083C4F" w14:textId="77777777" w:rsidR="00BB0522" w:rsidRDefault="00BB0522">
      <w:pPr>
        <w:widowControl/>
        <w:spacing w:line="480" w:lineRule="exact"/>
        <w:ind w:right="-101" w:firstLine="240"/>
        <w:rPr>
          <w:rFonts w:ascii="宋体" w:hAnsi="宋体" w:cs="Segoe UI" w:hint="eastAsia"/>
          <w:color w:val="404040"/>
          <w:sz w:val="24"/>
          <w:shd w:val="clear" w:color="auto" w:fill="FFFFFF"/>
        </w:rPr>
      </w:pPr>
    </w:p>
    <w:p w14:paraId="3DFE4D42" w14:textId="77777777" w:rsidR="00BB0522" w:rsidRDefault="00BB0522">
      <w:pPr>
        <w:widowControl/>
        <w:spacing w:line="480" w:lineRule="exact"/>
        <w:ind w:right="-101" w:firstLine="240"/>
        <w:rPr>
          <w:rFonts w:ascii="宋体" w:hAnsi="宋体" w:cs="Segoe UI" w:hint="eastAsia"/>
          <w:color w:val="404040"/>
          <w:sz w:val="24"/>
          <w:shd w:val="clear" w:color="auto" w:fill="FFFFFF"/>
        </w:rPr>
      </w:pPr>
    </w:p>
    <w:p w14:paraId="5FE6BD68" w14:textId="77777777" w:rsidR="00BB0522" w:rsidRDefault="00000000">
      <w:pPr>
        <w:widowControl/>
        <w:spacing w:line="480" w:lineRule="exact"/>
        <w:ind w:right="-101" w:firstLine="241"/>
        <w:rPr>
          <w:rFonts w:ascii="仿宋" w:eastAsia="仿宋" w:hAnsi="仿宋" w:cs="Segoe UI" w:hint="eastAsia"/>
          <w:color w:val="404040"/>
          <w:sz w:val="24"/>
          <w:shd w:val="clear" w:color="auto" w:fill="FFFFFF"/>
        </w:rPr>
      </w:pPr>
      <w:r>
        <w:rPr>
          <w:rStyle w:val="af4"/>
          <w:rFonts w:ascii="宋体" w:hAnsi="宋体" w:cs="Segoe UI"/>
          <w:color w:val="404040"/>
          <w:sz w:val="24"/>
          <w:shd w:val="clear" w:color="auto" w:fill="FFFFFF"/>
        </w:rPr>
        <w:t>增值税要求响应：</w:t>
      </w:r>
      <w:r>
        <w:rPr>
          <w:rFonts w:ascii="宋体" w:hAnsi="宋体" w:cs="Segoe UI"/>
          <w:color w:val="404040"/>
          <w:sz w:val="24"/>
          <w:shd w:val="clear" w:color="auto" w:fill="FFFFFF"/>
        </w:rPr>
        <w:br/>
      </w:r>
      <w:r>
        <w:rPr>
          <w:rFonts w:ascii="仿宋" w:eastAsia="仿宋" w:hAnsi="仿宋" w:cs="Segoe UI"/>
          <w:color w:val="404040"/>
          <w:sz w:val="24"/>
          <w:shd w:val="clear" w:color="auto" w:fill="FFFFFF"/>
        </w:rPr>
        <w:t>我公司承诺，若中标，将</w:t>
      </w:r>
      <w:r>
        <w:rPr>
          <w:rFonts w:ascii="仿宋" w:eastAsia="仿宋" w:hAnsi="仿宋" w:cs="宋体" w:hint="eastAsia"/>
          <w:color w:val="404040"/>
          <w:sz w:val="24"/>
          <w:shd w:val="clear" w:color="auto" w:fill="FFFFFF"/>
        </w:rPr>
        <w:t>严</w:t>
      </w:r>
      <w:r>
        <w:rPr>
          <w:rFonts w:ascii="仿宋" w:eastAsia="仿宋" w:hAnsi="仿宋" w:cs="Yu Gothic" w:hint="eastAsia"/>
          <w:color w:val="404040"/>
          <w:sz w:val="24"/>
          <w:shd w:val="clear" w:color="auto" w:fill="FFFFFF"/>
        </w:rPr>
        <w:t>格按照招</w:t>
      </w:r>
      <w:r>
        <w:rPr>
          <w:rFonts w:ascii="仿宋" w:eastAsia="仿宋" w:hAnsi="仿宋" w:cs="宋体" w:hint="eastAsia"/>
          <w:color w:val="404040"/>
          <w:sz w:val="24"/>
          <w:shd w:val="clear" w:color="auto" w:fill="FFFFFF"/>
        </w:rPr>
        <w:t>标</w:t>
      </w:r>
      <w:r>
        <w:rPr>
          <w:rFonts w:ascii="仿宋" w:eastAsia="仿宋" w:hAnsi="仿宋" w:cs="Yu Gothic" w:hint="eastAsia"/>
          <w:color w:val="404040"/>
          <w:sz w:val="24"/>
          <w:shd w:val="clear" w:color="auto" w:fill="FFFFFF"/>
        </w:rPr>
        <w:t>文件要求</w:t>
      </w:r>
      <w:r>
        <w:rPr>
          <w:rFonts w:ascii="仿宋" w:eastAsia="仿宋" w:hAnsi="仿宋" w:cs="微软雅黑" w:hint="eastAsia"/>
          <w:color w:val="404040"/>
          <w:sz w:val="24"/>
          <w:shd w:val="clear" w:color="auto" w:fill="FFFFFF"/>
        </w:rPr>
        <w:t>开具税率</w:t>
      </w:r>
      <w:r>
        <w:rPr>
          <w:rFonts w:ascii="仿宋" w:eastAsia="仿宋" w:hAnsi="仿宋" w:cs="宋体" w:hint="eastAsia"/>
          <w:color w:val="404040"/>
          <w:sz w:val="24"/>
          <w:shd w:val="clear" w:color="auto" w:fill="FFFFFF"/>
        </w:rPr>
        <w:t>为</w:t>
      </w:r>
      <w:r>
        <w:rPr>
          <w:rFonts w:ascii="仿宋" w:eastAsia="仿宋" w:hAnsi="仿宋" w:cs="Yu Gothic" w:hint="eastAsia"/>
          <w:color w:val="404040"/>
          <w:sz w:val="24"/>
          <w:shd w:val="clear" w:color="auto" w:fill="FFFFFF"/>
        </w:rPr>
        <w:t>【</w:t>
      </w:r>
      <w:r>
        <w:rPr>
          <w:rFonts w:ascii="仿宋" w:eastAsia="仿宋" w:hAnsi="仿宋" w:cs="Segoe UI" w:hint="eastAsia"/>
          <w:color w:val="404040"/>
          <w:sz w:val="24"/>
          <w:shd w:val="clear" w:color="auto" w:fill="FFFFFF"/>
        </w:rPr>
        <w:t>13</w:t>
      </w:r>
      <w:r>
        <w:rPr>
          <w:rFonts w:ascii="仿宋" w:eastAsia="仿宋" w:hAnsi="仿宋" w:cs="Segoe UI"/>
          <w:color w:val="404040"/>
          <w:sz w:val="24"/>
          <w:shd w:val="clear" w:color="auto" w:fill="FFFFFF"/>
        </w:rPr>
        <w:t>%</w:t>
      </w:r>
      <w:r>
        <w:rPr>
          <w:rFonts w:ascii="仿宋" w:eastAsia="仿宋" w:hAnsi="仿宋" w:cs="微软雅黑" w:hint="eastAsia"/>
          <w:color w:val="404040"/>
          <w:sz w:val="24"/>
          <w:shd w:val="clear" w:color="auto" w:fill="FFFFFF"/>
        </w:rPr>
        <w:t>】的增</w:t>
      </w:r>
      <w:r>
        <w:rPr>
          <w:rFonts w:ascii="仿宋" w:eastAsia="仿宋" w:hAnsi="仿宋" w:cs="宋体" w:hint="eastAsia"/>
          <w:color w:val="404040"/>
          <w:sz w:val="24"/>
          <w:shd w:val="clear" w:color="auto" w:fill="FFFFFF"/>
        </w:rPr>
        <w:t>值</w:t>
      </w:r>
      <w:r>
        <w:rPr>
          <w:rFonts w:ascii="仿宋" w:eastAsia="仿宋" w:hAnsi="仿宋" w:cs="Yu Gothic" w:hint="eastAsia"/>
          <w:color w:val="404040"/>
          <w:sz w:val="24"/>
          <w:shd w:val="clear" w:color="auto" w:fill="FFFFFF"/>
        </w:rPr>
        <w:t>税</w:t>
      </w:r>
      <w:r>
        <w:rPr>
          <w:rFonts w:ascii="仿宋" w:eastAsia="仿宋" w:hAnsi="仿宋" w:cs="宋体" w:hint="eastAsia"/>
          <w:color w:val="404040"/>
          <w:sz w:val="24"/>
          <w:shd w:val="clear" w:color="auto" w:fill="FFFFFF"/>
        </w:rPr>
        <w:t>专</w:t>
      </w:r>
      <w:r>
        <w:rPr>
          <w:rFonts w:ascii="仿宋" w:eastAsia="仿宋" w:hAnsi="仿宋" w:cs="Yu Gothic" w:hint="eastAsia"/>
          <w:color w:val="404040"/>
          <w:sz w:val="24"/>
          <w:shd w:val="clear" w:color="auto" w:fill="FFFFFF"/>
        </w:rPr>
        <w:t>用</w:t>
      </w:r>
      <w:r>
        <w:rPr>
          <w:rFonts w:ascii="仿宋" w:eastAsia="仿宋" w:hAnsi="仿宋" w:cs="宋体" w:hint="eastAsia"/>
          <w:color w:val="404040"/>
          <w:sz w:val="24"/>
          <w:shd w:val="clear" w:color="auto" w:fill="FFFFFF"/>
        </w:rPr>
        <w:t>发</w:t>
      </w:r>
      <w:r>
        <w:rPr>
          <w:rFonts w:ascii="仿宋" w:eastAsia="仿宋" w:hAnsi="仿宋" w:cs="Yu Gothic" w:hint="eastAsia"/>
          <w:color w:val="404040"/>
          <w:sz w:val="24"/>
          <w:shd w:val="clear" w:color="auto" w:fill="FFFFFF"/>
        </w:rPr>
        <w:t>票</w:t>
      </w:r>
      <w:r>
        <w:rPr>
          <w:rFonts w:ascii="仿宋" w:eastAsia="仿宋" w:hAnsi="仿宋" w:cs="Segoe UI"/>
          <w:color w:val="404040"/>
          <w:sz w:val="24"/>
          <w:shd w:val="clear" w:color="auto" w:fill="FFFFFF"/>
        </w:rPr>
        <w:t>（</w:t>
      </w:r>
      <w:r>
        <w:rPr>
          <w:rFonts w:ascii="仿宋" w:eastAsia="仿宋" w:hAnsi="仿宋" w:cs="宋体" w:hint="eastAsia"/>
          <w:color w:val="404040"/>
          <w:sz w:val="24"/>
          <w:shd w:val="clear" w:color="auto" w:fill="FFFFFF"/>
        </w:rPr>
        <w:t>发</w:t>
      </w:r>
      <w:r>
        <w:rPr>
          <w:rFonts w:ascii="仿宋" w:eastAsia="仿宋" w:hAnsi="仿宋" w:cs="Segoe UI"/>
          <w:color w:val="404040"/>
          <w:sz w:val="24"/>
          <w:shd w:val="clear" w:color="auto" w:fill="FFFFFF"/>
        </w:rPr>
        <w:t>票类型：</w:t>
      </w:r>
      <w:r>
        <w:rPr>
          <w:rFonts w:ascii="Segoe UI Symbol" w:eastAsia="仿宋" w:hAnsi="Segoe UI Symbol" w:cs="Segoe UI Symbol"/>
          <w:color w:val="404040"/>
          <w:sz w:val="24"/>
          <w:shd w:val="clear" w:color="auto" w:fill="FFFFFF"/>
        </w:rPr>
        <w:t>☑</w:t>
      </w:r>
      <w:r>
        <w:rPr>
          <w:rFonts w:ascii="仿宋" w:eastAsia="仿宋" w:hAnsi="仿宋" w:cs="Segoe UI"/>
          <w:color w:val="404040"/>
          <w:sz w:val="24"/>
          <w:shd w:val="clear" w:color="auto" w:fill="FFFFFF"/>
        </w:rPr>
        <w:t>增值税专用发票 □普通发票），并确保发票信息真实、合法、有效，完全满足</w:t>
      </w:r>
      <w:r>
        <w:rPr>
          <w:rFonts w:ascii="仿宋" w:eastAsia="仿宋" w:hAnsi="仿宋" w:cs="Segoe UI" w:hint="eastAsia"/>
          <w:color w:val="404040"/>
          <w:sz w:val="24"/>
          <w:shd w:val="clear" w:color="auto" w:fill="FFFFFF"/>
        </w:rPr>
        <w:t>比选</w:t>
      </w:r>
      <w:r>
        <w:rPr>
          <w:rFonts w:ascii="仿宋" w:eastAsia="仿宋" w:hAnsi="仿宋" w:cs="Segoe UI"/>
          <w:color w:val="404040"/>
          <w:sz w:val="24"/>
          <w:shd w:val="clear" w:color="auto" w:fill="FFFFFF"/>
        </w:rPr>
        <w:t>文件对增值税的相关要求。</w:t>
      </w:r>
    </w:p>
    <w:p w14:paraId="31FD3638" w14:textId="77777777" w:rsidR="00BB0522" w:rsidRDefault="00BB0522">
      <w:pPr>
        <w:widowControl/>
        <w:spacing w:line="480" w:lineRule="exact"/>
        <w:ind w:right="-101" w:firstLine="281"/>
        <w:rPr>
          <w:rFonts w:ascii="宋体" w:hAnsi="宋体" w:cs="宋体" w:hint="eastAsia"/>
          <w:b/>
          <w:bCs/>
          <w:kern w:val="0"/>
          <w:sz w:val="28"/>
          <w:szCs w:val="28"/>
        </w:rPr>
      </w:pPr>
    </w:p>
    <w:p w14:paraId="5A15CA59" w14:textId="77777777" w:rsidR="00BB0522" w:rsidRDefault="00BB0522">
      <w:pPr>
        <w:widowControl/>
        <w:spacing w:line="480" w:lineRule="exact"/>
        <w:ind w:right="-101" w:firstLine="281"/>
        <w:rPr>
          <w:rFonts w:ascii="宋体" w:hAnsi="宋体" w:cs="宋体" w:hint="eastAsia"/>
          <w:b/>
          <w:bCs/>
          <w:kern w:val="0"/>
          <w:sz w:val="28"/>
          <w:szCs w:val="28"/>
        </w:rPr>
      </w:pPr>
    </w:p>
    <w:p w14:paraId="1100A787" w14:textId="77777777" w:rsidR="00BB0522"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公司名称：                 </w:t>
      </w:r>
    </w:p>
    <w:p w14:paraId="6127AECC" w14:textId="77777777" w:rsidR="00BB0522"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法人或授权代表人：                 （签字盖章）</w:t>
      </w:r>
    </w:p>
    <w:p w14:paraId="4A69B042" w14:textId="77777777" w:rsidR="00BB0522" w:rsidRDefault="00000000">
      <w:pPr>
        <w:widowControl/>
        <w:spacing w:line="480" w:lineRule="exact"/>
        <w:ind w:right="-101" w:firstLine="241"/>
        <w:rPr>
          <w:rFonts w:ascii="宋体" w:hAnsi="宋体" w:cs="宋体" w:hint="eastAsia"/>
          <w:b/>
          <w:bCs/>
          <w:kern w:val="0"/>
          <w:sz w:val="24"/>
        </w:rPr>
      </w:pPr>
      <w:r>
        <w:rPr>
          <w:rFonts w:ascii="宋体" w:hAnsi="宋体" w:cs="宋体" w:hint="eastAsia"/>
          <w:b/>
          <w:bCs/>
          <w:kern w:val="0"/>
          <w:sz w:val="24"/>
        </w:rPr>
        <w:t xml:space="preserve">   年   月   日</w:t>
      </w:r>
    </w:p>
    <w:p w14:paraId="539BC03F" w14:textId="77777777" w:rsidR="00BB0522" w:rsidRDefault="00BB0522">
      <w:pPr>
        <w:spacing w:line="600" w:lineRule="auto"/>
        <w:ind w:right="-101" w:firstLineChars="2238" w:firstLine="5371"/>
        <w:jc w:val="left"/>
        <w:rPr>
          <w:rFonts w:ascii="宋体" w:hAnsi="宋体" w:hint="eastAsia"/>
          <w:sz w:val="24"/>
        </w:rPr>
      </w:pPr>
    </w:p>
    <w:p w14:paraId="192B1CC9" w14:textId="77777777" w:rsidR="00BB0522" w:rsidRDefault="00BB0522">
      <w:pPr>
        <w:spacing w:line="600" w:lineRule="auto"/>
        <w:ind w:right="-101" w:firstLine="240"/>
        <w:jc w:val="left"/>
        <w:rPr>
          <w:rFonts w:ascii="宋体" w:hAnsi="宋体" w:hint="eastAsia"/>
          <w:sz w:val="24"/>
        </w:rPr>
      </w:pPr>
    </w:p>
    <w:p w14:paraId="25FC1414" w14:textId="77777777" w:rsidR="00BB0522" w:rsidRDefault="00BB0522">
      <w:pPr>
        <w:adjustRightInd w:val="0"/>
        <w:snapToGrid w:val="0"/>
        <w:spacing w:line="560" w:lineRule="exact"/>
        <w:ind w:right="-101" w:firstLine="440"/>
        <w:jc w:val="center"/>
        <w:rPr>
          <w:rFonts w:ascii="Calibri" w:eastAsia="方正小标宋简体" w:hAnsi="Calibri"/>
          <w:bCs/>
          <w:kern w:val="44"/>
          <w:sz w:val="44"/>
          <w:szCs w:val="44"/>
        </w:rPr>
      </w:pPr>
    </w:p>
    <w:p w14:paraId="529AFA90" w14:textId="77777777" w:rsidR="00BB0522" w:rsidRDefault="00000000">
      <w:pPr>
        <w:adjustRightInd w:val="0"/>
        <w:snapToGrid w:val="0"/>
        <w:spacing w:line="560" w:lineRule="exact"/>
        <w:ind w:firstLine="440"/>
        <w:jc w:val="center"/>
      </w:pPr>
      <w:r>
        <w:rPr>
          <w:rFonts w:ascii="Calibri" w:eastAsia="方正小标宋简体" w:hAnsi="Calibri" w:hint="eastAsia"/>
          <w:bCs/>
          <w:kern w:val="44"/>
          <w:sz w:val="44"/>
          <w:szCs w:val="44"/>
        </w:rPr>
        <w:lastRenderedPageBreak/>
        <w:t>第四章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评标办法（最低投标价法）</w:t>
      </w:r>
    </w:p>
    <w:tbl>
      <w:tblPr>
        <w:tblW w:w="945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96"/>
        <w:gridCol w:w="1154"/>
        <w:gridCol w:w="2008"/>
        <w:gridCol w:w="5200"/>
      </w:tblGrid>
      <w:tr w:rsidR="00BB0522" w14:paraId="42E919A2" w14:textId="77777777">
        <w:trPr>
          <w:trHeight w:val="1009"/>
          <w:tblHeader/>
          <w:jc w:val="center"/>
        </w:trPr>
        <w:tc>
          <w:tcPr>
            <w:tcW w:w="2250" w:type="dxa"/>
            <w:gridSpan w:val="2"/>
            <w:tcBorders>
              <w:top w:val="single" w:sz="4" w:space="0" w:color="auto"/>
              <w:left w:val="single" w:sz="4" w:space="0" w:color="auto"/>
              <w:bottom w:val="single" w:sz="4" w:space="0" w:color="auto"/>
              <w:right w:val="single" w:sz="4" w:space="0" w:color="auto"/>
            </w:tcBorders>
            <w:vAlign w:val="center"/>
          </w:tcPr>
          <w:p w14:paraId="1E8B421A" w14:textId="77777777" w:rsidR="00BB0522"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条款号</w:t>
            </w:r>
          </w:p>
        </w:tc>
        <w:tc>
          <w:tcPr>
            <w:tcW w:w="2008" w:type="dxa"/>
            <w:tcBorders>
              <w:top w:val="single" w:sz="4" w:space="0" w:color="auto"/>
              <w:left w:val="single" w:sz="4" w:space="0" w:color="auto"/>
              <w:bottom w:val="single" w:sz="4" w:space="0" w:color="auto"/>
              <w:right w:val="single" w:sz="4" w:space="0" w:color="auto"/>
            </w:tcBorders>
            <w:vAlign w:val="center"/>
          </w:tcPr>
          <w:p w14:paraId="5F73A67A" w14:textId="77777777" w:rsidR="00BB0522"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评审因素</w:t>
            </w:r>
          </w:p>
        </w:tc>
        <w:tc>
          <w:tcPr>
            <w:tcW w:w="5200" w:type="dxa"/>
            <w:tcBorders>
              <w:top w:val="single" w:sz="4" w:space="0" w:color="auto"/>
              <w:left w:val="single" w:sz="4" w:space="0" w:color="auto"/>
              <w:bottom w:val="single" w:sz="4" w:space="0" w:color="auto"/>
              <w:right w:val="single" w:sz="4" w:space="0" w:color="auto"/>
            </w:tcBorders>
            <w:vAlign w:val="center"/>
          </w:tcPr>
          <w:p w14:paraId="72C677A6" w14:textId="77777777" w:rsidR="00BB0522" w:rsidRDefault="00000000">
            <w:pPr>
              <w:ind w:firstLine="281"/>
              <w:jc w:val="center"/>
              <w:rPr>
                <w:rFonts w:ascii="仿宋" w:eastAsia="仿宋" w:hAnsi="仿宋" w:cs="仿宋" w:hint="eastAsia"/>
                <w:b/>
                <w:sz w:val="28"/>
                <w:szCs w:val="28"/>
              </w:rPr>
            </w:pPr>
            <w:r>
              <w:rPr>
                <w:rFonts w:ascii="仿宋" w:eastAsia="仿宋" w:hAnsi="仿宋" w:cs="仿宋" w:hint="eastAsia"/>
                <w:b/>
                <w:sz w:val="28"/>
                <w:szCs w:val="28"/>
              </w:rPr>
              <w:t>评审标准</w:t>
            </w:r>
          </w:p>
        </w:tc>
      </w:tr>
      <w:tr w:rsidR="00BB0522" w14:paraId="3519AA15" w14:textId="77777777">
        <w:trPr>
          <w:trHeight w:val="3118"/>
          <w:jc w:val="center"/>
        </w:trPr>
        <w:tc>
          <w:tcPr>
            <w:tcW w:w="1096" w:type="dxa"/>
            <w:tcBorders>
              <w:top w:val="single" w:sz="4" w:space="0" w:color="auto"/>
              <w:left w:val="single" w:sz="4" w:space="0" w:color="auto"/>
              <w:right w:val="single" w:sz="4" w:space="0" w:color="auto"/>
            </w:tcBorders>
            <w:vAlign w:val="center"/>
          </w:tcPr>
          <w:p w14:paraId="03893F49"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1</w:t>
            </w:r>
          </w:p>
        </w:tc>
        <w:tc>
          <w:tcPr>
            <w:tcW w:w="1154" w:type="dxa"/>
            <w:tcBorders>
              <w:top w:val="single" w:sz="4" w:space="0" w:color="auto"/>
              <w:left w:val="single" w:sz="4" w:space="0" w:color="auto"/>
              <w:right w:val="single" w:sz="4" w:space="0" w:color="auto"/>
            </w:tcBorders>
            <w:vAlign w:val="center"/>
          </w:tcPr>
          <w:p w14:paraId="434D886B"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定标方法</w:t>
            </w:r>
          </w:p>
        </w:tc>
        <w:tc>
          <w:tcPr>
            <w:tcW w:w="2008" w:type="dxa"/>
            <w:tcBorders>
              <w:top w:val="single" w:sz="4" w:space="0" w:color="auto"/>
              <w:left w:val="single" w:sz="4" w:space="0" w:color="auto"/>
              <w:bottom w:val="single" w:sz="4" w:space="0" w:color="auto"/>
              <w:right w:val="single" w:sz="4" w:space="0" w:color="auto"/>
            </w:tcBorders>
            <w:vAlign w:val="center"/>
          </w:tcPr>
          <w:p w14:paraId="107753DB" w14:textId="77777777" w:rsidR="00BB0522" w:rsidRDefault="00BB0522">
            <w:pPr>
              <w:widowControl/>
              <w:spacing w:line="360" w:lineRule="exact"/>
              <w:ind w:firstLine="210"/>
              <w:jc w:val="center"/>
              <w:rPr>
                <w:rFonts w:ascii="仿宋" w:eastAsia="仿宋" w:hAnsi="仿宋" w:cs="仿宋" w:hint="eastAsia"/>
                <w:kern w:val="0"/>
                <w:szCs w:val="21"/>
              </w:rPr>
            </w:pPr>
          </w:p>
          <w:p w14:paraId="4CD8AA03"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中标候选人排序</w:t>
            </w:r>
          </w:p>
          <w:p w14:paraId="2EFF0A6F"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094019E5" w14:textId="77777777" w:rsidR="00BB0522"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评标委员会按照“报价最低、资格符合”的原则确定中标单位，选取报价最低的前3家单位进行资格评审，资格评审通过后确定为中标候选人。</w:t>
            </w:r>
          </w:p>
          <w:p w14:paraId="7B2E2A4C" w14:textId="77777777" w:rsidR="00BB0522" w:rsidRDefault="00000000">
            <w:pPr>
              <w:widowControl/>
              <w:spacing w:line="360" w:lineRule="exact"/>
              <w:ind w:firstLineChars="200" w:firstLine="420"/>
              <w:rPr>
                <w:rFonts w:ascii="仿宋" w:eastAsia="仿宋" w:hAnsi="仿宋" w:cs="仿宋" w:hint="eastAsia"/>
                <w:kern w:val="0"/>
                <w:szCs w:val="21"/>
                <w:u w:val="single"/>
              </w:rPr>
            </w:pPr>
            <w:r>
              <w:rPr>
                <w:rFonts w:ascii="仿宋" w:eastAsia="仿宋" w:hAnsi="仿宋" w:cs="仿宋" w:hint="eastAsia"/>
                <w:kern w:val="0"/>
                <w:szCs w:val="21"/>
              </w:rPr>
              <w:t>最低报价相同的，按现场签到的先后时间顺序确定排序。</w:t>
            </w:r>
          </w:p>
        </w:tc>
      </w:tr>
      <w:tr w:rsidR="00BB0522" w14:paraId="7EBC025C" w14:textId="77777777">
        <w:trPr>
          <w:trHeight w:val="2154"/>
          <w:jc w:val="center"/>
        </w:trPr>
        <w:tc>
          <w:tcPr>
            <w:tcW w:w="1096" w:type="dxa"/>
            <w:vMerge w:val="restart"/>
            <w:tcBorders>
              <w:top w:val="single" w:sz="4" w:space="0" w:color="auto"/>
              <w:left w:val="single" w:sz="4" w:space="0" w:color="auto"/>
              <w:right w:val="single" w:sz="4" w:space="0" w:color="auto"/>
            </w:tcBorders>
            <w:vAlign w:val="center"/>
          </w:tcPr>
          <w:p w14:paraId="349EC6DD"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2.1</w:t>
            </w:r>
          </w:p>
        </w:tc>
        <w:tc>
          <w:tcPr>
            <w:tcW w:w="1154" w:type="dxa"/>
            <w:vMerge w:val="restart"/>
            <w:tcBorders>
              <w:top w:val="single" w:sz="4" w:space="0" w:color="auto"/>
              <w:left w:val="single" w:sz="4" w:space="0" w:color="auto"/>
              <w:right w:val="single" w:sz="4" w:space="0" w:color="auto"/>
            </w:tcBorders>
            <w:vAlign w:val="center"/>
          </w:tcPr>
          <w:p w14:paraId="4A3FE0F4"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报价评审</w:t>
            </w:r>
          </w:p>
          <w:p w14:paraId="0FA5D439" w14:textId="77777777" w:rsidR="00BB0522" w:rsidRDefault="00000000">
            <w:pPr>
              <w:widowControl/>
              <w:spacing w:line="360" w:lineRule="exact"/>
              <w:ind w:firstLine="210"/>
              <w:jc w:val="center"/>
              <w:rPr>
                <w:rFonts w:ascii="仿宋" w:eastAsia="仿宋" w:hAnsi="仿宋" w:cs="仿宋" w:hint="eastAsia"/>
                <w:kern w:val="0"/>
                <w:sz w:val="18"/>
                <w:szCs w:val="18"/>
              </w:rPr>
            </w:pPr>
            <w:r>
              <w:rPr>
                <w:rFonts w:ascii="仿宋" w:eastAsia="仿宋" w:hAnsi="仿宋" w:cs="仿宋" w:hint="eastAsia"/>
                <w:kern w:val="0"/>
                <w:szCs w:val="21"/>
              </w:rPr>
              <w:t>标准</w:t>
            </w:r>
          </w:p>
        </w:tc>
        <w:tc>
          <w:tcPr>
            <w:tcW w:w="2008" w:type="dxa"/>
            <w:vMerge w:val="restart"/>
            <w:tcBorders>
              <w:top w:val="single" w:sz="4" w:space="0" w:color="auto"/>
              <w:left w:val="single" w:sz="4" w:space="0" w:color="auto"/>
              <w:right w:val="single" w:sz="4" w:space="0" w:color="auto"/>
            </w:tcBorders>
            <w:vAlign w:val="center"/>
          </w:tcPr>
          <w:p w14:paraId="67CB518A"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投标报价</w:t>
            </w:r>
          </w:p>
        </w:tc>
        <w:tc>
          <w:tcPr>
            <w:tcW w:w="5200" w:type="dxa"/>
            <w:tcBorders>
              <w:top w:val="single" w:sz="4" w:space="0" w:color="auto"/>
              <w:left w:val="single" w:sz="4" w:space="0" w:color="auto"/>
              <w:bottom w:val="single" w:sz="4" w:space="0" w:color="auto"/>
              <w:right w:val="single" w:sz="4" w:space="0" w:color="auto"/>
            </w:tcBorders>
            <w:vAlign w:val="center"/>
          </w:tcPr>
          <w:p w14:paraId="7E041C3B" w14:textId="77777777" w:rsidR="00BB0522"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报价评审：评标委员会检查投标报价是否有算术错误，并按比选文件要求进行报价评审，未按“附件7”“附件7-1”要求进行投标报价的视为无效报价。</w:t>
            </w:r>
          </w:p>
        </w:tc>
      </w:tr>
      <w:tr w:rsidR="00BB0522" w14:paraId="61A49483" w14:textId="77777777">
        <w:trPr>
          <w:trHeight w:val="2154"/>
          <w:jc w:val="center"/>
        </w:trPr>
        <w:tc>
          <w:tcPr>
            <w:tcW w:w="1096" w:type="dxa"/>
            <w:vMerge/>
            <w:tcBorders>
              <w:left w:val="single" w:sz="4" w:space="0" w:color="auto"/>
              <w:right w:val="single" w:sz="4" w:space="0" w:color="auto"/>
            </w:tcBorders>
            <w:vAlign w:val="center"/>
          </w:tcPr>
          <w:p w14:paraId="0DB3783D"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39187688" w14:textId="77777777" w:rsidR="00BB0522" w:rsidRDefault="00BB0522">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right w:val="single" w:sz="4" w:space="0" w:color="auto"/>
            </w:tcBorders>
            <w:vAlign w:val="center"/>
          </w:tcPr>
          <w:p w14:paraId="7A8805FC"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4F5A98CB" w14:textId="77777777" w:rsidR="00BB0522"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统计排序：评标委员会将有效投标报价按从低到高的原则进行排序，最低报价相同的，按现场签到的先后时间顺序确定排序。</w:t>
            </w:r>
          </w:p>
        </w:tc>
      </w:tr>
      <w:tr w:rsidR="00BB0522" w14:paraId="0E80D28B" w14:textId="77777777">
        <w:trPr>
          <w:trHeight w:val="3402"/>
          <w:jc w:val="center"/>
        </w:trPr>
        <w:tc>
          <w:tcPr>
            <w:tcW w:w="1096" w:type="dxa"/>
            <w:vMerge/>
            <w:tcBorders>
              <w:left w:val="single" w:sz="4" w:space="0" w:color="auto"/>
              <w:right w:val="single" w:sz="4" w:space="0" w:color="auto"/>
            </w:tcBorders>
            <w:vAlign w:val="center"/>
          </w:tcPr>
          <w:p w14:paraId="01E24D98"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61C77830" w14:textId="77777777" w:rsidR="00BB0522" w:rsidRDefault="00BB0522">
            <w:pPr>
              <w:widowControl/>
              <w:spacing w:line="360" w:lineRule="exact"/>
              <w:ind w:firstLine="180"/>
              <w:jc w:val="center"/>
              <w:rPr>
                <w:rFonts w:ascii="仿宋" w:eastAsia="仿宋" w:hAnsi="仿宋" w:cs="仿宋" w:hint="eastAsia"/>
                <w:kern w:val="0"/>
                <w:sz w:val="18"/>
                <w:szCs w:val="18"/>
              </w:rPr>
            </w:pPr>
          </w:p>
        </w:tc>
        <w:tc>
          <w:tcPr>
            <w:tcW w:w="2008" w:type="dxa"/>
            <w:vMerge/>
            <w:tcBorders>
              <w:left w:val="single" w:sz="4" w:space="0" w:color="auto"/>
              <w:bottom w:val="single" w:sz="4" w:space="0" w:color="auto"/>
              <w:right w:val="single" w:sz="4" w:space="0" w:color="auto"/>
            </w:tcBorders>
            <w:vAlign w:val="center"/>
          </w:tcPr>
          <w:p w14:paraId="3C5ABD94"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5200" w:type="dxa"/>
            <w:tcBorders>
              <w:top w:val="single" w:sz="4" w:space="0" w:color="auto"/>
              <w:left w:val="single" w:sz="4" w:space="0" w:color="auto"/>
              <w:bottom w:val="single" w:sz="4" w:space="0" w:color="auto"/>
              <w:right w:val="single" w:sz="4" w:space="0" w:color="auto"/>
            </w:tcBorders>
            <w:vAlign w:val="center"/>
          </w:tcPr>
          <w:p w14:paraId="0027B614" w14:textId="77777777" w:rsidR="00BB0522" w:rsidRDefault="00000000">
            <w:pPr>
              <w:widowControl/>
              <w:spacing w:line="360" w:lineRule="exact"/>
              <w:ind w:firstLineChars="200" w:firstLine="420"/>
              <w:rPr>
                <w:rFonts w:ascii="仿宋" w:eastAsia="仿宋" w:hAnsi="仿宋" w:cs="仿宋" w:hint="eastAsia"/>
                <w:kern w:val="0"/>
                <w:szCs w:val="21"/>
              </w:rPr>
            </w:pPr>
            <w:r>
              <w:rPr>
                <w:rFonts w:ascii="仿宋" w:eastAsia="仿宋" w:hAnsi="仿宋" w:cs="仿宋" w:hint="eastAsia"/>
                <w:kern w:val="0"/>
                <w:szCs w:val="21"/>
              </w:rPr>
              <w:t>选取报价排序前3名的投标人进入资格评审阶段，由评标委员会对照比选文件要求对其资质、人员、业绩、信用等进行评审。若过程中存在资料审核不通过的情况，按报价排序名次，依次进行递补并评审，直至确定3名中标候选人为止。评审通过后，推荐排序前3名为中标候选人。</w:t>
            </w:r>
          </w:p>
        </w:tc>
      </w:tr>
      <w:tr w:rsidR="00BB0522" w14:paraId="4A8DE52C" w14:textId="77777777">
        <w:trPr>
          <w:trHeight w:val="1188"/>
          <w:jc w:val="center"/>
        </w:trPr>
        <w:tc>
          <w:tcPr>
            <w:tcW w:w="1096" w:type="dxa"/>
            <w:vMerge/>
            <w:tcBorders>
              <w:left w:val="single" w:sz="4" w:space="0" w:color="auto"/>
              <w:right w:val="single" w:sz="4" w:space="0" w:color="auto"/>
            </w:tcBorders>
            <w:vAlign w:val="center"/>
          </w:tcPr>
          <w:p w14:paraId="7F19D797"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54" w:type="dxa"/>
            <w:vMerge/>
            <w:tcBorders>
              <w:left w:val="single" w:sz="4" w:space="0" w:color="auto"/>
              <w:right w:val="single" w:sz="4" w:space="0" w:color="auto"/>
            </w:tcBorders>
            <w:vAlign w:val="center"/>
          </w:tcPr>
          <w:p w14:paraId="1D70B3CD"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7208" w:type="dxa"/>
            <w:gridSpan w:val="2"/>
            <w:tcBorders>
              <w:top w:val="single" w:sz="4" w:space="0" w:color="auto"/>
              <w:left w:val="single" w:sz="4" w:space="0" w:color="auto"/>
              <w:bottom w:val="single" w:sz="4" w:space="0" w:color="auto"/>
              <w:right w:val="single" w:sz="4" w:space="0" w:color="auto"/>
            </w:tcBorders>
            <w:vAlign w:val="center"/>
          </w:tcPr>
          <w:p w14:paraId="07AE7367" w14:textId="77777777" w:rsidR="00BB0522" w:rsidRDefault="00000000">
            <w:pPr>
              <w:widowControl/>
              <w:spacing w:line="360" w:lineRule="exact"/>
              <w:ind w:firstLineChars="200" w:firstLine="422"/>
              <w:rPr>
                <w:rFonts w:ascii="仿宋" w:eastAsia="仿宋" w:hAnsi="仿宋" w:cs="仿宋" w:hint="eastAsia"/>
                <w:kern w:val="0"/>
                <w:szCs w:val="21"/>
              </w:rPr>
            </w:pPr>
            <w:r>
              <w:rPr>
                <w:rFonts w:ascii="仿宋" w:eastAsia="仿宋" w:hAnsi="仿宋" w:cs="仿宋" w:hint="eastAsia"/>
                <w:b/>
                <w:kern w:val="0"/>
                <w:szCs w:val="21"/>
              </w:rPr>
              <w:t>若报价评审标准不通过，则不进入下一步评审，应当否决其投标。</w:t>
            </w:r>
          </w:p>
        </w:tc>
      </w:tr>
    </w:tbl>
    <w:p w14:paraId="409DB003" w14:textId="77777777" w:rsidR="00BB0522" w:rsidRDefault="00BB0522">
      <w:pPr>
        <w:pStyle w:val="Default"/>
        <w:rPr>
          <w:color w:val="auto"/>
        </w:rPr>
        <w:sectPr w:rsidR="00BB0522">
          <w:pgSz w:w="11906" w:h="16838"/>
          <w:pgMar w:top="1440" w:right="1800" w:bottom="1440" w:left="1800" w:header="851" w:footer="992" w:gutter="0"/>
          <w:cols w:space="425"/>
          <w:docGrid w:type="lines" w:linePitch="312"/>
        </w:sectPr>
      </w:pPr>
    </w:p>
    <w:tbl>
      <w:tblPr>
        <w:tblW w:w="951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23"/>
        <w:gridCol w:w="1165"/>
        <w:gridCol w:w="2204"/>
        <w:gridCol w:w="5020"/>
      </w:tblGrid>
      <w:tr w:rsidR="00BB0522" w14:paraId="680012C5" w14:textId="77777777">
        <w:trPr>
          <w:cantSplit/>
          <w:trHeight w:val="961"/>
          <w:jc w:val="center"/>
        </w:trPr>
        <w:tc>
          <w:tcPr>
            <w:tcW w:w="2288" w:type="dxa"/>
            <w:gridSpan w:val="2"/>
            <w:tcBorders>
              <w:top w:val="single" w:sz="4" w:space="0" w:color="auto"/>
              <w:left w:val="single" w:sz="4" w:space="0" w:color="auto"/>
              <w:bottom w:val="single" w:sz="4" w:space="0" w:color="auto"/>
              <w:right w:val="single" w:sz="4" w:space="0" w:color="auto"/>
            </w:tcBorders>
            <w:vAlign w:val="center"/>
          </w:tcPr>
          <w:p w14:paraId="7C76338F" w14:textId="77777777" w:rsidR="00BB0522"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lastRenderedPageBreak/>
              <w:t>条款号</w:t>
            </w:r>
          </w:p>
        </w:tc>
        <w:tc>
          <w:tcPr>
            <w:tcW w:w="2204" w:type="dxa"/>
            <w:tcBorders>
              <w:top w:val="single" w:sz="4" w:space="0" w:color="auto"/>
              <w:left w:val="single" w:sz="4" w:space="0" w:color="auto"/>
              <w:bottom w:val="single" w:sz="4" w:space="0" w:color="auto"/>
              <w:right w:val="single" w:sz="4" w:space="0" w:color="auto"/>
            </w:tcBorders>
            <w:vAlign w:val="center"/>
          </w:tcPr>
          <w:p w14:paraId="5DA4F84C" w14:textId="77777777" w:rsidR="00BB0522"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评审因素</w:t>
            </w:r>
          </w:p>
        </w:tc>
        <w:tc>
          <w:tcPr>
            <w:tcW w:w="5020" w:type="dxa"/>
            <w:tcBorders>
              <w:top w:val="single" w:sz="4" w:space="0" w:color="auto"/>
              <w:left w:val="single" w:sz="4" w:space="0" w:color="auto"/>
              <w:bottom w:val="single" w:sz="4" w:space="0" w:color="auto"/>
              <w:right w:val="single" w:sz="4" w:space="0" w:color="auto"/>
            </w:tcBorders>
            <w:vAlign w:val="center"/>
          </w:tcPr>
          <w:p w14:paraId="1CD6657C" w14:textId="77777777" w:rsidR="00BB0522" w:rsidRDefault="00000000">
            <w:pPr>
              <w:widowControl/>
              <w:spacing w:line="360" w:lineRule="exact"/>
              <w:ind w:firstLine="281"/>
              <w:jc w:val="center"/>
              <w:rPr>
                <w:rFonts w:ascii="仿宋" w:eastAsia="仿宋" w:hAnsi="仿宋" w:cs="仿宋" w:hint="eastAsia"/>
                <w:kern w:val="0"/>
                <w:szCs w:val="21"/>
              </w:rPr>
            </w:pPr>
            <w:r>
              <w:rPr>
                <w:rFonts w:ascii="仿宋" w:eastAsia="仿宋" w:hAnsi="仿宋" w:cs="仿宋" w:hint="eastAsia"/>
                <w:b/>
                <w:sz w:val="28"/>
                <w:szCs w:val="28"/>
              </w:rPr>
              <w:t>评审标准</w:t>
            </w:r>
          </w:p>
        </w:tc>
      </w:tr>
      <w:tr w:rsidR="00BB0522" w14:paraId="0E495167" w14:textId="77777777">
        <w:trPr>
          <w:cantSplit/>
          <w:trHeight w:val="756"/>
          <w:jc w:val="center"/>
        </w:trPr>
        <w:tc>
          <w:tcPr>
            <w:tcW w:w="1123" w:type="dxa"/>
            <w:vMerge w:val="restart"/>
            <w:tcBorders>
              <w:top w:val="single" w:sz="4" w:space="0" w:color="auto"/>
              <w:left w:val="single" w:sz="4" w:space="0" w:color="auto"/>
              <w:right w:val="single" w:sz="4" w:space="0" w:color="auto"/>
            </w:tcBorders>
            <w:vAlign w:val="center"/>
          </w:tcPr>
          <w:p w14:paraId="65DD0FC4"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2.2</w:t>
            </w:r>
          </w:p>
        </w:tc>
        <w:tc>
          <w:tcPr>
            <w:tcW w:w="1165" w:type="dxa"/>
            <w:vMerge w:val="restart"/>
            <w:tcBorders>
              <w:top w:val="single" w:sz="4" w:space="0" w:color="auto"/>
              <w:left w:val="single" w:sz="4" w:space="0" w:color="auto"/>
              <w:right w:val="single" w:sz="4" w:space="0" w:color="auto"/>
            </w:tcBorders>
            <w:vAlign w:val="center"/>
          </w:tcPr>
          <w:p w14:paraId="6CB2CA3C"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资格评审标准</w:t>
            </w:r>
          </w:p>
        </w:tc>
        <w:tc>
          <w:tcPr>
            <w:tcW w:w="2204" w:type="dxa"/>
            <w:tcBorders>
              <w:top w:val="single" w:sz="4" w:space="0" w:color="auto"/>
              <w:left w:val="single" w:sz="4" w:space="0" w:color="auto"/>
              <w:bottom w:val="single" w:sz="4" w:space="0" w:color="auto"/>
              <w:right w:val="single" w:sz="4" w:space="0" w:color="auto"/>
            </w:tcBorders>
            <w:vAlign w:val="center"/>
          </w:tcPr>
          <w:p w14:paraId="22055F8D"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签字盖章</w:t>
            </w:r>
          </w:p>
        </w:tc>
        <w:tc>
          <w:tcPr>
            <w:tcW w:w="5020" w:type="dxa"/>
            <w:tcBorders>
              <w:top w:val="single" w:sz="4" w:space="0" w:color="auto"/>
              <w:left w:val="single" w:sz="4" w:space="0" w:color="auto"/>
              <w:bottom w:val="single" w:sz="4" w:space="0" w:color="auto"/>
              <w:right w:val="single" w:sz="4" w:space="0" w:color="auto"/>
            </w:tcBorders>
            <w:vAlign w:val="center"/>
          </w:tcPr>
          <w:p w14:paraId="432F7286"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按第三章“投标文件要求”中的规定签字盖章。</w:t>
            </w:r>
          </w:p>
        </w:tc>
      </w:tr>
      <w:tr w:rsidR="00BB0522" w14:paraId="6394D873" w14:textId="77777777">
        <w:trPr>
          <w:cantSplit/>
          <w:trHeight w:val="997"/>
          <w:jc w:val="center"/>
        </w:trPr>
        <w:tc>
          <w:tcPr>
            <w:tcW w:w="1123" w:type="dxa"/>
            <w:vMerge/>
            <w:tcBorders>
              <w:left w:val="single" w:sz="4" w:space="0" w:color="auto"/>
              <w:right w:val="single" w:sz="4" w:space="0" w:color="auto"/>
            </w:tcBorders>
            <w:vAlign w:val="center"/>
          </w:tcPr>
          <w:p w14:paraId="2DC4A447"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6BDEF2AF"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63111AEF"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投标文件内容</w:t>
            </w:r>
          </w:p>
          <w:p w14:paraId="22432A4D"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及格式</w:t>
            </w:r>
          </w:p>
        </w:tc>
        <w:tc>
          <w:tcPr>
            <w:tcW w:w="5020" w:type="dxa"/>
            <w:tcBorders>
              <w:top w:val="single" w:sz="4" w:space="0" w:color="auto"/>
              <w:left w:val="single" w:sz="4" w:space="0" w:color="auto"/>
              <w:bottom w:val="single" w:sz="4" w:space="0" w:color="auto"/>
              <w:right w:val="single" w:sz="4" w:space="0" w:color="auto"/>
            </w:tcBorders>
            <w:vAlign w:val="center"/>
          </w:tcPr>
          <w:p w14:paraId="05BA9FE5" w14:textId="77777777"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按“附件4至附件10”内容及格式提供相应文件。</w:t>
            </w:r>
          </w:p>
        </w:tc>
      </w:tr>
      <w:tr w:rsidR="00BB0522" w14:paraId="4B6EED6E" w14:textId="77777777">
        <w:trPr>
          <w:cantSplit/>
          <w:trHeight w:val="924"/>
          <w:jc w:val="center"/>
        </w:trPr>
        <w:tc>
          <w:tcPr>
            <w:tcW w:w="1123" w:type="dxa"/>
            <w:vMerge/>
            <w:tcBorders>
              <w:left w:val="single" w:sz="4" w:space="0" w:color="auto"/>
              <w:right w:val="single" w:sz="4" w:space="0" w:color="auto"/>
            </w:tcBorders>
            <w:vAlign w:val="center"/>
          </w:tcPr>
          <w:p w14:paraId="60409FD3"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A4038A5"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CC9E75B"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投标文件份数</w:t>
            </w:r>
          </w:p>
        </w:tc>
        <w:tc>
          <w:tcPr>
            <w:tcW w:w="5020" w:type="dxa"/>
            <w:tcBorders>
              <w:top w:val="single" w:sz="4" w:space="0" w:color="auto"/>
              <w:left w:val="single" w:sz="4" w:space="0" w:color="auto"/>
              <w:bottom w:val="single" w:sz="4" w:space="0" w:color="auto"/>
              <w:right w:val="single" w:sz="4" w:space="0" w:color="auto"/>
            </w:tcBorders>
            <w:vAlign w:val="center"/>
          </w:tcPr>
          <w:p w14:paraId="68BD90F5" w14:textId="12409F44"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正本1份，副本2份。</w:t>
            </w:r>
          </w:p>
        </w:tc>
      </w:tr>
      <w:tr w:rsidR="00BB0522" w14:paraId="3C530F26" w14:textId="77777777">
        <w:trPr>
          <w:cantSplit/>
          <w:trHeight w:val="1499"/>
          <w:jc w:val="center"/>
        </w:trPr>
        <w:tc>
          <w:tcPr>
            <w:tcW w:w="1123" w:type="dxa"/>
            <w:vMerge/>
            <w:tcBorders>
              <w:left w:val="single" w:sz="4" w:space="0" w:color="auto"/>
              <w:right w:val="single" w:sz="4" w:space="0" w:color="auto"/>
            </w:tcBorders>
            <w:vAlign w:val="center"/>
          </w:tcPr>
          <w:p w14:paraId="79977A69"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43400C19"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0B1D01F6"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信誉要求</w:t>
            </w:r>
          </w:p>
        </w:tc>
        <w:tc>
          <w:tcPr>
            <w:tcW w:w="5020" w:type="dxa"/>
            <w:tcBorders>
              <w:top w:val="single" w:sz="4" w:space="0" w:color="auto"/>
              <w:left w:val="single" w:sz="4" w:space="0" w:color="auto"/>
              <w:bottom w:val="single" w:sz="4" w:space="0" w:color="auto"/>
              <w:right w:val="single" w:sz="4" w:space="0" w:color="auto"/>
            </w:tcBorders>
            <w:vAlign w:val="center"/>
          </w:tcPr>
          <w:p w14:paraId="72E0FCE7" w14:textId="77777777"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近三年内，在经营活动中无不良行为记录（包括行政处罚、经营异常、严重失信等均视为不良行为记录）。</w:t>
            </w:r>
          </w:p>
        </w:tc>
      </w:tr>
      <w:tr w:rsidR="00BB0522" w14:paraId="5DDF75B6" w14:textId="77777777">
        <w:trPr>
          <w:cantSplit/>
          <w:trHeight w:val="922"/>
          <w:jc w:val="center"/>
        </w:trPr>
        <w:tc>
          <w:tcPr>
            <w:tcW w:w="1123" w:type="dxa"/>
            <w:vMerge/>
            <w:tcBorders>
              <w:left w:val="single" w:sz="4" w:space="0" w:color="auto"/>
              <w:right w:val="single" w:sz="4" w:space="0" w:color="auto"/>
            </w:tcBorders>
            <w:vAlign w:val="center"/>
          </w:tcPr>
          <w:p w14:paraId="6B7E6093"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6A4BC6C9"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815FE15"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营业执照</w:t>
            </w:r>
          </w:p>
        </w:tc>
        <w:tc>
          <w:tcPr>
            <w:tcW w:w="5020" w:type="dxa"/>
            <w:tcBorders>
              <w:top w:val="single" w:sz="4" w:space="0" w:color="auto"/>
              <w:left w:val="single" w:sz="4" w:space="0" w:color="auto"/>
              <w:bottom w:val="single" w:sz="4" w:space="0" w:color="auto"/>
              <w:right w:val="single" w:sz="4" w:space="0" w:color="auto"/>
            </w:tcBorders>
            <w:vAlign w:val="center"/>
          </w:tcPr>
          <w:p w14:paraId="7EC16F80" w14:textId="77777777"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BB0522" w14:paraId="0B963EFD" w14:textId="77777777">
        <w:trPr>
          <w:cantSplit/>
          <w:trHeight w:val="905"/>
          <w:jc w:val="center"/>
        </w:trPr>
        <w:tc>
          <w:tcPr>
            <w:tcW w:w="1123" w:type="dxa"/>
            <w:vMerge/>
            <w:tcBorders>
              <w:left w:val="single" w:sz="4" w:space="0" w:color="auto"/>
              <w:right w:val="single" w:sz="4" w:space="0" w:color="auto"/>
            </w:tcBorders>
            <w:vAlign w:val="center"/>
          </w:tcPr>
          <w:p w14:paraId="60B3BCD4" w14:textId="77777777" w:rsidR="00BB0522" w:rsidRDefault="00BB0522">
            <w:pPr>
              <w:widowControl/>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6A5FF890" w14:textId="77777777" w:rsidR="00BB0522" w:rsidRDefault="00BB0522">
            <w:pPr>
              <w:widowControl/>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7ECFAD8F" w14:textId="77777777" w:rsidR="00BB0522" w:rsidRDefault="00000000">
            <w:pPr>
              <w:widowControl/>
              <w:ind w:firstLine="210"/>
              <w:jc w:val="center"/>
              <w:rPr>
                <w:rFonts w:ascii="仿宋" w:eastAsia="仿宋" w:hAnsi="仿宋" w:cs="仿宋" w:hint="eastAsia"/>
                <w:kern w:val="0"/>
                <w:szCs w:val="21"/>
              </w:rPr>
            </w:pPr>
            <w:r>
              <w:rPr>
                <w:rFonts w:ascii="仿宋" w:eastAsia="仿宋" w:hAnsi="仿宋" w:cs="仿宋" w:hint="eastAsia"/>
                <w:kern w:val="0"/>
                <w:szCs w:val="21"/>
              </w:rPr>
              <w:t>资质要求</w:t>
            </w:r>
          </w:p>
        </w:tc>
        <w:tc>
          <w:tcPr>
            <w:tcW w:w="5020" w:type="dxa"/>
            <w:tcBorders>
              <w:top w:val="single" w:sz="4" w:space="0" w:color="auto"/>
              <w:left w:val="single" w:sz="4" w:space="0" w:color="auto"/>
              <w:bottom w:val="single" w:sz="4" w:space="0" w:color="auto"/>
              <w:right w:val="single" w:sz="4" w:space="0" w:color="auto"/>
            </w:tcBorders>
            <w:vAlign w:val="center"/>
          </w:tcPr>
          <w:p w14:paraId="004253D2" w14:textId="77777777"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BB0522" w14:paraId="1CBC4A17" w14:textId="77777777">
        <w:trPr>
          <w:cantSplit/>
          <w:trHeight w:val="895"/>
          <w:jc w:val="center"/>
        </w:trPr>
        <w:tc>
          <w:tcPr>
            <w:tcW w:w="1123" w:type="dxa"/>
            <w:vMerge/>
            <w:tcBorders>
              <w:left w:val="single" w:sz="4" w:space="0" w:color="auto"/>
              <w:right w:val="single" w:sz="4" w:space="0" w:color="auto"/>
            </w:tcBorders>
            <w:vAlign w:val="center"/>
          </w:tcPr>
          <w:p w14:paraId="18BD055B"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1165" w:type="dxa"/>
            <w:vMerge/>
            <w:tcBorders>
              <w:left w:val="single" w:sz="4" w:space="0" w:color="auto"/>
              <w:right w:val="single" w:sz="4" w:space="0" w:color="auto"/>
            </w:tcBorders>
            <w:vAlign w:val="center"/>
          </w:tcPr>
          <w:p w14:paraId="268327D6" w14:textId="77777777" w:rsidR="00BB0522" w:rsidRDefault="00BB0522">
            <w:pPr>
              <w:widowControl/>
              <w:spacing w:line="360" w:lineRule="exact"/>
              <w:ind w:firstLine="210"/>
              <w:jc w:val="center"/>
              <w:rPr>
                <w:rFonts w:ascii="仿宋" w:eastAsia="仿宋" w:hAnsi="仿宋" w:cs="仿宋" w:hint="eastAsia"/>
                <w:kern w:val="0"/>
                <w:szCs w:val="21"/>
              </w:rPr>
            </w:pPr>
          </w:p>
        </w:tc>
        <w:tc>
          <w:tcPr>
            <w:tcW w:w="2204" w:type="dxa"/>
            <w:tcBorders>
              <w:top w:val="single" w:sz="4" w:space="0" w:color="auto"/>
              <w:left w:val="single" w:sz="4" w:space="0" w:color="auto"/>
              <w:bottom w:val="single" w:sz="4" w:space="0" w:color="auto"/>
              <w:right w:val="single" w:sz="4" w:space="0" w:color="auto"/>
            </w:tcBorders>
            <w:vAlign w:val="center"/>
          </w:tcPr>
          <w:p w14:paraId="109C03ED" w14:textId="77777777" w:rsidR="00BB0522" w:rsidRDefault="00000000">
            <w:pPr>
              <w:widowControl/>
              <w:spacing w:line="360" w:lineRule="exact"/>
              <w:ind w:firstLine="210"/>
              <w:jc w:val="center"/>
              <w:rPr>
                <w:rFonts w:ascii="仿宋" w:eastAsia="仿宋" w:hAnsi="仿宋" w:cs="仿宋" w:hint="eastAsia"/>
                <w:kern w:val="0"/>
                <w:szCs w:val="21"/>
              </w:rPr>
            </w:pPr>
            <w:r>
              <w:rPr>
                <w:rFonts w:ascii="仿宋" w:eastAsia="仿宋" w:hAnsi="仿宋" w:cs="仿宋" w:hint="eastAsia"/>
                <w:kern w:val="0"/>
                <w:szCs w:val="21"/>
              </w:rPr>
              <w:t>联合体要求</w:t>
            </w:r>
          </w:p>
        </w:tc>
        <w:tc>
          <w:tcPr>
            <w:tcW w:w="5020" w:type="dxa"/>
            <w:tcBorders>
              <w:top w:val="single" w:sz="4" w:space="0" w:color="auto"/>
              <w:left w:val="single" w:sz="4" w:space="0" w:color="auto"/>
              <w:bottom w:val="single" w:sz="4" w:space="0" w:color="auto"/>
              <w:right w:val="single" w:sz="4" w:space="0" w:color="auto"/>
            </w:tcBorders>
            <w:vAlign w:val="center"/>
          </w:tcPr>
          <w:p w14:paraId="4C4F6401" w14:textId="77777777" w:rsidR="00BB0522" w:rsidRDefault="00000000">
            <w:pPr>
              <w:widowControl/>
              <w:spacing w:line="360" w:lineRule="exact"/>
              <w:ind w:firstLineChars="200" w:firstLine="420"/>
              <w:jc w:val="left"/>
              <w:rPr>
                <w:rFonts w:ascii="仿宋" w:eastAsia="仿宋" w:hAnsi="仿宋" w:cs="仿宋" w:hint="eastAsia"/>
                <w:kern w:val="0"/>
                <w:szCs w:val="21"/>
              </w:rPr>
            </w:pPr>
            <w:r>
              <w:rPr>
                <w:rFonts w:ascii="仿宋" w:eastAsia="仿宋" w:hAnsi="仿宋" w:cs="仿宋" w:hint="eastAsia"/>
                <w:kern w:val="0"/>
                <w:szCs w:val="21"/>
              </w:rPr>
              <w:t>符合第二章“投标人须知前附表”第7项规定</w:t>
            </w:r>
          </w:p>
        </w:tc>
      </w:tr>
      <w:tr w:rsidR="00BB0522" w14:paraId="6E8EFE31" w14:textId="77777777">
        <w:trPr>
          <w:cantSplit/>
          <w:trHeight w:val="1143"/>
          <w:jc w:val="center"/>
        </w:trPr>
        <w:tc>
          <w:tcPr>
            <w:tcW w:w="1123" w:type="dxa"/>
            <w:vMerge/>
            <w:tcBorders>
              <w:left w:val="single" w:sz="4" w:space="0" w:color="auto"/>
              <w:bottom w:val="single" w:sz="4" w:space="0" w:color="auto"/>
              <w:right w:val="single" w:sz="4" w:space="0" w:color="auto"/>
            </w:tcBorders>
            <w:vAlign w:val="center"/>
          </w:tcPr>
          <w:p w14:paraId="4C4CCCE1" w14:textId="77777777" w:rsidR="00BB0522" w:rsidRDefault="00BB0522">
            <w:pPr>
              <w:widowControl/>
              <w:spacing w:line="360" w:lineRule="exact"/>
              <w:ind w:firstLineChars="200" w:firstLine="422"/>
              <w:jc w:val="left"/>
              <w:rPr>
                <w:rFonts w:ascii="仿宋" w:eastAsia="仿宋" w:hAnsi="仿宋" w:cs="仿宋" w:hint="eastAsia"/>
                <w:b/>
                <w:kern w:val="0"/>
                <w:szCs w:val="21"/>
              </w:rPr>
            </w:pPr>
          </w:p>
        </w:tc>
        <w:tc>
          <w:tcPr>
            <w:tcW w:w="1165" w:type="dxa"/>
            <w:vMerge/>
            <w:tcBorders>
              <w:left w:val="single" w:sz="4" w:space="0" w:color="auto"/>
              <w:bottom w:val="single" w:sz="4" w:space="0" w:color="auto"/>
              <w:right w:val="single" w:sz="4" w:space="0" w:color="auto"/>
            </w:tcBorders>
            <w:vAlign w:val="center"/>
          </w:tcPr>
          <w:p w14:paraId="395C9FCB" w14:textId="77777777" w:rsidR="00BB0522" w:rsidRDefault="00BB0522">
            <w:pPr>
              <w:widowControl/>
              <w:spacing w:line="360" w:lineRule="exact"/>
              <w:ind w:firstLineChars="200" w:firstLine="422"/>
              <w:jc w:val="left"/>
              <w:rPr>
                <w:rFonts w:ascii="仿宋" w:eastAsia="仿宋" w:hAnsi="仿宋" w:cs="仿宋" w:hint="eastAsia"/>
                <w:b/>
                <w:kern w:val="0"/>
                <w:szCs w:val="21"/>
              </w:rPr>
            </w:pPr>
          </w:p>
        </w:tc>
        <w:tc>
          <w:tcPr>
            <w:tcW w:w="7224" w:type="dxa"/>
            <w:gridSpan w:val="2"/>
            <w:tcBorders>
              <w:top w:val="single" w:sz="4" w:space="0" w:color="auto"/>
              <w:left w:val="single" w:sz="4" w:space="0" w:color="auto"/>
              <w:bottom w:val="single" w:sz="4" w:space="0" w:color="auto"/>
              <w:right w:val="single" w:sz="4" w:space="0" w:color="auto"/>
            </w:tcBorders>
            <w:vAlign w:val="center"/>
          </w:tcPr>
          <w:p w14:paraId="316AF03C" w14:textId="77777777" w:rsidR="00BB0522" w:rsidRDefault="00000000">
            <w:pPr>
              <w:widowControl/>
              <w:spacing w:line="360" w:lineRule="exact"/>
              <w:ind w:firstLineChars="200" w:firstLine="422"/>
              <w:jc w:val="left"/>
              <w:rPr>
                <w:rFonts w:ascii="仿宋" w:eastAsia="仿宋" w:hAnsi="仿宋" w:cs="仿宋" w:hint="eastAsia"/>
                <w:kern w:val="0"/>
                <w:szCs w:val="21"/>
              </w:rPr>
            </w:pPr>
            <w:r>
              <w:rPr>
                <w:rFonts w:ascii="仿宋" w:eastAsia="仿宋" w:hAnsi="仿宋" w:cs="仿宋" w:hint="eastAsia"/>
                <w:b/>
                <w:kern w:val="0"/>
                <w:szCs w:val="21"/>
              </w:rPr>
              <w:t>以上评审有一条不通过，则视为资格评审标准不通过，应当否决其投标。</w:t>
            </w:r>
          </w:p>
        </w:tc>
      </w:tr>
    </w:tbl>
    <w:p w14:paraId="78FFB487"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bookmarkStart w:id="15" w:name="_Hlk234161547"/>
    </w:p>
    <w:p w14:paraId="78CCAEA1"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4032C5C5"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23EB204E"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405721CC"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6328FDBD"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7B5D2A13"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457E1D8E" w14:textId="77777777" w:rsidR="0048247C" w:rsidRDefault="0048247C">
      <w:pPr>
        <w:adjustRightInd w:val="0"/>
        <w:snapToGrid w:val="0"/>
        <w:spacing w:line="560" w:lineRule="exact"/>
        <w:ind w:firstLine="440"/>
        <w:jc w:val="center"/>
        <w:rPr>
          <w:rFonts w:ascii="Calibri" w:eastAsia="方正小标宋简体" w:hAnsi="Calibri"/>
          <w:bCs/>
          <w:kern w:val="44"/>
          <w:sz w:val="44"/>
          <w:szCs w:val="44"/>
        </w:rPr>
      </w:pPr>
    </w:p>
    <w:p w14:paraId="7EBA9A2E" w14:textId="402423CC" w:rsidR="00BB0522" w:rsidRDefault="00000000">
      <w:pPr>
        <w:adjustRightInd w:val="0"/>
        <w:snapToGrid w:val="0"/>
        <w:spacing w:line="560" w:lineRule="exact"/>
        <w:ind w:firstLine="440"/>
        <w:jc w:val="center"/>
        <w:rPr>
          <w:rFonts w:ascii="Calibri" w:eastAsia="方正小标宋简体" w:hAnsi="Calibri"/>
          <w:bCs/>
          <w:kern w:val="44"/>
          <w:sz w:val="44"/>
          <w:szCs w:val="44"/>
        </w:rPr>
      </w:pPr>
      <w:r>
        <w:rPr>
          <w:rFonts w:ascii="Calibri" w:eastAsia="方正小标宋简体" w:hAnsi="Calibri" w:hint="eastAsia"/>
          <w:bCs/>
          <w:kern w:val="44"/>
          <w:sz w:val="44"/>
          <w:szCs w:val="44"/>
        </w:rPr>
        <w:lastRenderedPageBreak/>
        <w:t>第五章</w:t>
      </w:r>
      <w:r>
        <w:rPr>
          <w:rFonts w:ascii="Calibri" w:eastAsia="方正小标宋简体" w:hAnsi="Calibri" w:hint="eastAsia"/>
          <w:bCs/>
          <w:kern w:val="44"/>
          <w:sz w:val="44"/>
          <w:szCs w:val="44"/>
        </w:rPr>
        <w:t xml:space="preserve">  </w:t>
      </w:r>
      <w:r>
        <w:rPr>
          <w:rFonts w:ascii="Calibri" w:eastAsia="方正小标宋简体" w:hAnsi="Calibri" w:hint="eastAsia"/>
          <w:bCs/>
          <w:kern w:val="44"/>
          <w:sz w:val="44"/>
          <w:szCs w:val="44"/>
        </w:rPr>
        <w:t>合同条款及格式</w:t>
      </w:r>
    </w:p>
    <w:p w14:paraId="57B9C4A1" w14:textId="77777777" w:rsidR="00BB0522" w:rsidRDefault="00000000">
      <w:pPr>
        <w:widowControl/>
        <w:spacing w:line="500" w:lineRule="exact"/>
        <w:jc w:val="center"/>
        <w:rPr>
          <w:rFonts w:ascii="宋体" w:hAnsi="宋体" w:cs="宋体" w:hint="eastAsia"/>
          <w:b/>
          <w:bCs/>
          <w:kern w:val="0"/>
          <w:sz w:val="44"/>
          <w:szCs w:val="44"/>
        </w:rPr>
      </w:pPr>
      <w:bookmarkStart w:id="16" w:name="OLE_LINK56"/>
      <w:r>
        <w:rPr>
          <w:rFonts w:ascii="宋体" w:hAnsi="宋体" w:cs="宋体" w:hint="eastAsia"/>
          <w:b/>
          <w:bCs/>
          <w:kern w:val="0"/>
          <w:sz w:val="44"/>
          <w:szCs w:val="44"/>
        </w:rPr>
        <w:t>玻璃隔断采购协议</w:t>
      </w:r>
    </w:p>
    <w:bookmarkEnd w:id="16"/>
    <w:p w14:paraId="0CB94050"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甲方：衡阳弘尊建筑工程有限公司</w:t>
      </w:r>
    </w:p>
    <w:p w14:paraId="39E4FF26" w14:textId="77777777" w:rsidR="00BB0522"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注册地址：湖南省衡阳市蒸湘区解放西路1号财富大厦1911室</w:t>
      </w:r>
      <w:r>
        <w:rPr>
          <w:rFonts w:ascii="宋体" w:hAnsi="宋体" w:hint="eastAsia"/>
          <w:szCs w:val="21"/>
        </w:rPr>
        <w:tab/>
      </w:r>
    </w:p>
    <w:p w14:paraId="211D3697" w14:textId="77777777" w:rsidR="00BB0522" w:rsidRDefault="00000000">
      <w:pPr>
        <w:tabs>
          <w:tab w:val="left" w:pos="6480"/>
        </w:tabs>
        <w:spacing w:line="560" w:lineRule="exact"/>
        <w:ind w:firstLineChars="200" w:firstLine="420"/>
        <w:rPr>
          <w:rFonts w:ascii="宋体" w:hAnsi="宋体" w:hint="eastAsia"/>
          <w:szCs w:val="21"/>
        </w:rPr>
      </w:pPr>
      <w:r>
        <w:rPr>
          <w:rFonts w:ascii="宋体" w:hAnsi="宋体" w:hint="eastAsia"/>
          <w:szCs w:val="21"/>
        </w:rPr>
        <w:t xml:space="preserve">                                                         </w:t>
      </w:r>
      <w:bookmarkStart w:id="17" w:name="OLE_LINK31"/>
      <w:r>
        <w:rPr>
          <w:rFonts w:ascii="宋体" w:hAnsi="宋体" w:hint="eastAsia"/>
          <w:szCs w:val="21"/>
        </w:rPr>
        <w:t>邮编：421001</w:t>
      </w:r>
      <w:bookmarkEnd w:id="17"/>
    </w:p>
    <w:p w14:paraId="78C3F3E7" w14:textId="77777777" w:rsidR="00BB0522"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通讯地址：湖南省衡阳市蒸湘区解放西路1号财富大厦1911室</w:t>
      </w:r>
      <w:r>
        <w:rPr>
          <w:rFonts w:ascii="宋体" w:hAnsi="宋体" w:hint="eastAsia"/>
          <w:szCs w:val="21"/>
        </w:rPr>
        <w:tab/>
      </w:r>
    </w:p>
    <w:p w14:paraId="1070D5D7" w14:textId="77777777" w:rsidR="00BB0522" w:rsidRDefault="00000000">
      <w:pPr>
        <w:tabs>
          <w:tab w:val="left" w:pos="6500"/>
        </w:tabs>
        <w:spacing w:line="560" w:lineRule="exact"/>
        <w:ind w:firstLineChars="200" w:firstLine="420"/>
        <w:rPr>
          <w:rFonts w:ascii="宋体" w:hAnsi="宋体" w:hint="eastAsia"/>
          <w:szCs w:val="21"/>
        </w:rPr>
      </w:pPr>
      <w:r>
        <w:rPr>
          <w:rFonts w:ascii="宋体" w:hAnsi="宋体" w:hint="eastAsia"/>
          <w:szCs w:val="21"/>
        </w:rPr>
        <w:t xml:space="preserve">                                                         邮编：421001</w:t>
      </w:r>
    </w:p>
    <w:p w14:paraId="53C84264" w14:textId="77777777" w:rsidR="00BB0522" w:rsidRDefault="00000000">
      <w:pPr>
        <w:tabs>
          <w:tab w:val="left" w:pos="6460"/>
        </w:tabs>
        <w:spacing w:line="560" w:lineRule="exact"/>
        <w:ind w:firstLineChars="200" w:firstLine="420"/>
        <w:rPr>
          <w:rFonts w:ascii="宋体" w:hAnsi="宋体" w:hint="eastAsia"/>
          <w:szCs w:val="21"/>
        </w:rPr>
      </w:pPr>
      <w:r>
        <w:rPr>
          <w:rFonts w:ascii="宋体" w:hAnsi="宋体" w:hint="eastAsia"/>
          <w:szCs w:val="21"/>
        </w:rPr>
        <w:t>法定代表人：杨靖</w:t>
      </w:r>
      <w:r>
        <w:rPr>
          <w:rFonts w:ascii="宋体" w:hAnsi="宋体" w:hint="eastAsia"/>
          <w:szCs w:val="21"/>
        </w:rPr>
        <w:tab/>
      </w:r>
      <w:r>
        <w:rPr>
          <w:rFonts w:ascii="宋体" w:hAnsi="宋体" w:hint="eastAsia"/>
          <w:szCs w:val="21"/>
        </w:rPr>
        <w:tab/>
      </w:r>
    </w:p>
    <w:p w14:paraId="44A7D364"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纳税人身份：增值税一般纳税人</w:t>
      </w:r>
    </w:p>
    <w:p w14:paraId="75656DBB" w14:textId="77777777" w:rsidR="00BB0522" w:rsidRDefault="00000000">
      <w:pPr>
        <w:spacing w:line="560" w:lineRule="exact"/>
        <w:ind w:firstLineChars="200" w:firstLine="420"/>
        <w:jc w:val="left"/>
        <w:rPr>
          <w:rFonts w:ascii="宋体" w:hAnsi="宋体" w:hint="eastAsia"/>
          <w:szCs w:val="21"/>
        </w:rPr>
      </w:pPr>
      <w:r>
        <w:rPr>
          <w:rFonts w:ascii="宋体" w:hAnsi="宋体" w:hint="eastAsia"/>
          <w:szCs w:val="21"/>
        </w:rPr>
        <w:t>纳税人识别号：91430181MA4QR40G7Q</w:t>
      </w:r>
    </w:p>
    <w:p w14:paraId="4F2F86EF"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基本存款账户银行名称：中国民生银行股份有限公司衡阳分行</w:t>
      </w:r>
    </w:p>
    <w:p w14:paraId="6D585D28"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基本存款账户银行账号：162141315</w:t>
      </w:r>
    </w:p>
    <w:p w14:paraId="71FABBAB"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乙方： (须填写营业执照登记的单位全称 )</w:t>
      </w:r>
    </w:p>
    <w:p w14:paraId="3AFE7DF1" w14:textId="77777777" w:rsidR="00BB0522" w:rsidRDefault="00000000">
      <w:pPr>
        <w:tabs>
          <w:tab w:val="left" w:pos="6870"/>
        </w:tabs>
        <w:spacing w:line="560" w:lineRule="exact"/>
        <w:ind w:firstLineChars="200" w:firstLine="420"/>
        <w:rPr>
          <w:rFonts w:ascii="宋体" w:hAnsi="宋体" w:hint="eastAsia"/>
          <w:szCs w:val="21"/>
        </w:rPr>
      </w:pPr>
      <w:r>
        <w:rPr>
          <w:rFonts w:ascii="宋体" w:hAnsi="宋体" w:hint="eastAsia"/>
          <w:szCs w:val="21"/>
        </w:rPr>
        <w:t>注册地址 : (以营业执照为准 )</w:t>
      </w:r>
      <w:r>
        <w:rPr>
          <w:rFonts w:ascii="宋体" w:hAnsi="宋体" w:hint="eastAsia"/>
          <w:szCs w:val="21"/>
        </w:rPr>
        <w:tab/>
        <w:t>邮编：</w:t>
      </w:r>
    </w:p>
    <w:p w14:paraId="503252E7" w14:textId="77777777" w:rsidR="00BB0522" w:rsidRDefault="00000000">
      <w:pPr>
        <w:tabs>
          <w:tab w:val="left" w:pos="6900"/>
        </w:tabs>
        <w:spacing w:line="560" w:lineRule="exact"/>
        <w:ind w:firstLineChars="200" w:firstLine="420"/>
        <w:rPr>
          <w:rFonts w:ascii="宋体" w:hAnsi="宋体" w:hint="eastAsia"/>
          <w:szCs w:val="21"/>
        </w:rPr>
      </w:pPr>
      <w:r>
        <w:rPr>
          <w:rFonts w:ascii="宋体" w:hAnsi="宋体" w:hint="eastAsia"/>
          <w:szCs w:val="21"/>
        </w:rPr>
        <w:t>通讯地址： (以实际办公地址为准 )</w:t>
      </w:r>
      <w:r>
        <w:rPr>
          <w:rFonts w:ascii="宋体" w:hAnsi="宋体" w:hint="eastAsia"/>
          <w:szCs w:val="21"/>
        </w:rPr>
        <w:tab/>
        <w:t>邮编：</w:t>
      </w:r>
    </w:p>
    <w:p w14:paraId="35A34548" w14:textId="77777777" w:rsidR="00BB0522" w:rsidRDefault="00000000">
      <w:pPr>
        <w:tabs>
          <w:tab w:val="left" w:pos="6880"/>
        </w:tabs>
        <w:spacing w:line="560" w:lineRule="exact"/>
        <w:ind w:firstLineChars="200" w:firstLine="420"/>
        <w:rPr>
          <w:rFonts w:ascii="宋体" w:hAnsi="宋体" w:hint="eastAsia"/>
          <w:szCs w:val="21"/>
        </w:rPr>
      </w:pPr>
      <w:r>
        <w:rPr>
          <w:rFonts w:ascii="宋体" w:hAnsi="宋体" w:hint="eastAsia"/>
          <w:szCs w:val="21"/>
        </w:rPr>
        <w:t>法定代表人：</w:t>
      </w:r>
      <w:r>
        <w:rPr>
          <w:rFonts w:ascii="宋体" w:hAnsi="宋体" w:hint="eastAsia"/>
          <w:szCs w:val="21"/>
        </w:rPr>
        <w:tab/>
        <w:t>职务：</w:t>
      </w:r>
    </w:p>
    <w:p w14:paraId="53A59B12"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纳税人身份：（一般纳税人或小规模纳税人或其他，关于本项是必填项，不能擅自删除）</w:t>
      </w:r>
    </w:p>
    <w:p w14:paraId="133AD90F" w14:textId="77777777" w:rsidR="00BB0522" w:rsidRDefault="00000000">
      <w:pPr>
        <w:spacing w:line="560" w:lineRule="exact"/>
        <w:ind w:leftChars="200" w:left="420"/>
        <w:rPr>
          <w:rFonts w:ascii="宋体" w:hAnsi="宋体" w:hint="eastAsia"/>
          <w:szCs w:val="21"/>
        </w:rPr>
      </w:pPr>
      <w:r>
        <w:rPr>
          <w:rFonts w:ascii="宋体" w:hAnsi="宋体" w:hint="eastAsia"/>
          <w:szCs w:val="21"/>
        </w:rPr>
        <w:t>纳税人识别号（国税代码15 位；若完成“ 三证合一 ”登记，需提供统一社会信用代码18 位。）</w:t>
      </w:r>
    </w:p>
    <w:p w14:paraId="53A5CDEB"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 xml:space="preserve">基本存款账户银行名称： </w:t>
      </w:r>
    </w:p>
    <w:p w14:paraId="1AD9966D" w14:textId="77777777" w:rsidR="00BB0522" w:rsidRDefault="00000000">
      <w:pPr>
        <w:spacing w:line="560" w:lineRule="exact"/>
        <w:ind w:firstLineChars="200" w:firstLine="420"/>
        <w:rPr>
          <w:rFonts w:ascii="宋体" w:hAnsi="宋体" w:hint="eastAsia"/>
          <w:szCs w:val="21"/>
        </w:rPr>
      </w:pPr>
      <w:r>
        <w:rPr>
          <w:rFonts w:ascii="宋体" w:hAnsi="宋体" w:hint="eastAsia"/>
          <w:szCs w:val="21"/>
        </w:rPr>
        <w:t>基本存款账户银行账号：（ 必须是在主管国税机关备案的帐号）</w:t>
      </w:r>
    </w:p>
    <w:p w14:paraId="286C9636"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hint="eastAsia"/>
          <w:color w:val="FF0000"/>
          <w:szCs w:val="21"/>
        </w:rPr>
      </w:pPr>
      <w:r>
        <w:rPr>
          <w:rFonts w:ascii="宋体" w:hAnsi="宋体" w:hint="eastAsia"/>
          <w:szCs w:val="21"/>
        </w:rPr>
        <w:t xml:space="preserve">签约地点： </w:t>
      </w:r>
      <w:r>
        <w:rPr>
          <w:rFonts w:ascii="宋体" w:hAnsi="宋体" w:hint="eastAsia"/>
          <w:color w:val="FF0000"/>
          <w:szCs w:val="21"/>
        </w:rPr>
        <w:t xml:space="preserve">                         </w:t>
      </w:r>
    </w:p>
    <w:p w14:paraId="68CB5B73"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Chars="200" w:firstLine="420"/>
        <w:jc w:val="left"/>
        <w:rPr>
          <w:rFonts w:ascii="宋体" w:hAnsi="宋体" w:cs="宋体" w:hint="eastAsia"/>
          <w:color w:val="FF0000"/>
          <w:kern w:val="0"/>
          <w:szCs w:val="21"/>
        </w:rPr>
      </w:pPr>
      <w:r>
        <w:rPr>
          <w:rFonts w:ascii="宋体" w:hAnsi="宋体" w:cs="宋体" w:hint="eastAsia"/>
          <w:kern w:val="0"/>
          <w:szCs w:val="21"/>
        </w:rPr>
        <w:t>依照《中华人民共和国民法典》及有关法律法规，遵守平等、自愿、公平和诚实信用的原则，双方就</w:t>
      </w:r>
      <w:r>
        <w:rPr>
          <w:rFonts w:ascii="宋体" w:hAnsi="宋体" w:cs="宋体" w:hint="eastAsia"/>
          <w:b/>
          <w:kern w:val="0"/>
          <w:szCs w:val="21"/>
          <w:u w:val="single"/>
        </w:rPr>
        <w:t xml:space="preserve">                     </w:t>
      </w:r>
      <w:r>
        <w:rPr>
          <w:rFonts w:ascii="宋体" w:hAnsi="宋体" w:cs="宋体" w:hint="eastAsia"/>
          <w:b/>
          <w:kern w:val="0"/>
          <w:szCs w:val="21"/>
        </w:rPr>
        <w:t>（项目）</w:t>
      </w:r>
      <w:r>
        <w:rPr>
          <w:rFonts w:ascii="宋体" w:hAnsi="宋体" w:cs="宋体" w:hint="eastAsia"/>
          <w:kern w:val="0"/>
          <w:szCs w:val="21"/>
        </w:rPr>
        <w:t>的玻璃隔断购销事项协商一致，订立本合同。</w:t>
      </w:r>
    </w:p>
    <w:p w14:paraId="5C802FB4"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kern w:val="0"/>
          <w:szCs w:val="21"/>
        </w:rPr>
        <w:t>第一条 合同概况</w:t>
      </w:r>
    </w:p>
    <w:p w14:paraId="3CB2FFEE"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lastRenderedPageBreak/>
        <w:t>1、工程名称：</w:t>
      </w:r>
      <w:r>
        <w:rPr>
          <w:rFonts w:ascii="宋体" w:hAnsi="宋体" w:cs="宋体" w:hint="eastAsia"/>
          <w:b/>
          <w:kern w:val="0"/>
          <w:szCs w:val="21"/>
          <w:u w:val="single"/>
        </w:rPr>
        <w:t xml:space="preserve">                                     </w:t>
      </w:r>
      <w:r>
        <w:rPr>
          <w:rFonts w:ascii="宋体" w:hAnsi="宋体" w:cs="宋体" w:hint="eastAsia"/>
          <w:b/>
          <w:kern w:val="0"/>
          <w:szCs w:val="21"/>
        </w:rPr>
        <w:t>（全称）</w:t>
      </w:r>
    </w:p>
    <w:p w14:paraId="3A112ABF"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2、工程地点：</w:t>
      </w:r>
      <w:r>
        <w:rPr>
          <w:rFonts w:ascii="宋体" w:hAnsi="宋体" w:cs="宋体" w:hint="eastAsia"/>
          <w:b/>
          <w:kern w:val="0"/>
          <w:szCs w:val="21"/>
          <w:u w:val="single"/>
        </w:rPr>
        <w:t xml:space="preserve">                    </w:t>
      </w:r>
      <w:r>
        <w:rPr>
          <w:rFonts w:ascii="宋体" w:hAnsi="宋体" w:cs="宋体" w:hint="eastAsia"/>
          <w:b/>
          <w:kern w:val="0"/>
          <w:szCs w:val="21"/>
        </w:rPr>
        <w:t xml:space="preserve"> </w:t>
      </w:r>
    </w:p>
    <w:p w14:paraId="3FA1C0B2"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firstLine="570"/>
        <w:jc w:val="left"/>
        <w:rPr>
          <w:rFonts w:ascii="宋体" w:hAnsi="宋体" w:cs="宋体" w:hint="eastAsia"/>
          <w:kern w:val="0"/>
          <w:szCs w:val="21"/>
        </w:rPr>
      </w:pPr>
      <w:r>
        <w:rPr>
          <w:rFonts w:ascii="宋体" w:hAnsi="宋体" w:cs="宋体" w:hint="eastAsia"/>
          <w:kern w:val="0"/>
          <w:szCs w:val="21"/>
        </w:rPr>
        <w:t>3、供货期：从</w:t>
      </w:r>
      <w:r>
        <w:rPr>
          <w:rFonts w:ascii="宋体" w:hAnsi="宋体" w:cs="宋体" w:hint="eastAsia"/>
          <w:b/>
          <w:kern w:val="0"/>
          <w:szCs w:val="21"/>
          <w:u w:val="single"/>
        </w:rPr>
        <w:t xml:space="preserve">    </w:t>
      </w:r>
      <w:r>
        <w:rPr>
          <w:rFonts w:ascii="宋体" w:hAnsi="宋体" w:cs="宋体" w:hint="eastAsia"/>
          <w:kern w:val="0"/>
          <w:szCs w:val="21"/>
        </w:rPr>
        <w:t>年</w:t>
      </w:r>
      <w:r>
        <w:rPr>
          <w:rFonts w:ascii="宋体" w:hAnsi="宋体" w:cs="宋体" w:hint="eastAsia"/>
          <w:b/>
          <w:kern w:val="0"/>
          <w:szCs w:val="21"/>
          <w:u w:val="single"/>
        </w:rPr>
        <w:t xml:space="preserve">   </w:t>
      </w:r>
      <w:r>
        <w:rPr>
          <w:rFonts w:ascii="宋体" w:hAnsi="宋体" w:cs="宋体" w:hint="eastAsia"/>
          <w:kern w:val="0"/>
          <w:szCs w:val="21"/>
        </w:rPr>
        <w:t>月</w:t>
      </w:r>
      <w:r>
        <w:rPr>
          <w:rFonts w:ascii="宋体" w:hAnsi="宋体" w:cs="宋体" w:hint="eastAsia"/>
          <w:b/>
          <w:kern w:val="0"/>
          <w:szCs w:val="21"/>
          <w:u w:val="single"/>
        </w:rPr>
        <w:t xml:space="preserve">   </w:t>
      </w:r>
      <w:r>
        <w:rPr>
          <w:rFonts w:ascii="宋体" w:hAnsi="宋体" w:cs="宋体" w:hint="eastAsia"/>
          <w:kern w:val="0"/>
          <w:szCs w:val="21"/>
        </w:rPr>
        <w:t>日至</w:t>
      </w:r>
      <w:r>
        <w:rPr>
          <w:rFonts w:ascii="宋体" w:hAnsi="宋体" w:cs="宋体" w:hint="eastAsia"/>
          <w:b/>
          <w:kern w:val="0"/>
          <w:szCs w:val="21"/>
          <w:u w:val="single"/>
        </w:rPr>
        <w:t xml:space="preserve">       （</w:t>
      </w:r>
      <w:r>
        <w:rPr>
          <w:rFonts w:ascii="宋体" w:hAnsi="宋体" w:cs="宋体" w:hint="eastAsia"/>
          <w:b/>
          <w:kern w:val="0"/>
          <w:szCs w:val="21"/>
        </w:rPr>
        <w:t>工程主体完工）</w:t>
      </w:r>
      <w:r>
        <w:rPr>
          <w:rFonts w:ascii="宋体" w:hAnsi="宋体" w:cs="宋体" w:hint="eastAsia"/>
          <w:kern w:val="0"/>
          <w:szCs w:val="21"/>
        </w:rPr>
        <w:t>止。</w:t>
      </w:r>
    </w:p>
    <w:p w14:paraId="3B6A484D"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宋体" w:hAnsi="宋体" w:cs="宋体" w:hint="eastAsia"/>
          <w:b/>
          <w:kern w:val="0"/>
          <w:szCs w:val="21"/>
        </w:rPr>
      </w:pPr>
      <w:r>
        <w:rPr>
          <w:rFonts w:ascii="宋体" w:hAnsi="宋体" w:cs="宋体" w:hint="eastAsia"/>
          <w:b/>
          <w:bCs/>
          <w:kern w:val="0"/>
          <w:szCs w:val="21"/>
        </w:rPr>
        <w:t xml:space="preserve">第二条 </w:t>
      </w:r>
      <w:r>
        <w:rPr>
          <w:rFonts w:ascii="宋体" w:hAnsi="宋体" w:cs="宋体" w:hint="eastAsia"/>
          <w:b/>
          <w:kern w:val="0"/>
          <w:szCs w:val="21"/>
        </w:rPr>
        <w:t>产品名称、规格、生产厂家、数量、单价</w:t>
      </w:r>
    </w:p>
    <w:p w14:paraId="7764916E" w14:textId="77777777" w:rsidR="00BB0522" w:rsidRDefault="00000000">
      <w:pPr>
        <w:widowControl/>
        <w:spacing w:line="460" w:lineRule="exact"/>
        <w:ind w:firstLineChars="200" w:firstLine="420"/>
        <w:jc w:val="left"/>
        <w:rPr>
          <w:rFonts w:ascii="宋体" w:hAnsi="宋体" w:cs="宋体" w:hint="eastAsia"/>
          <w:bCs/>
          <w:kern w:val="0"/>
          <w:szCs w:val="21"/>
        </w:rPr>
      </w:pPr>
      <w:r>
        <w:rPr>
          <w:rFonts w:ascii="宋体" w:hAnsi="宋体" w:cs="宋体" w:hint="eastAsia"/>
          <w:bCs/>
          <w:kern w:val="0"/>
          <w:szCs w:val="21"/>
        </w:rPr>
        <w:t>1、乙方根据甲方提供的玻璃隔断需求计划组织供应，暂定数量：见材料数量清单，最终数量以甲方签收的数量为准。</w:t>
      </w:r>
    </w:p>
    <w:p w14:paraId="682C1288" w14:textId="77777777" w:rsidR="00BB0522"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2、乙方提供的玻璃隔断必须符合国家有关质量标准，质量体系达到有关行业标准，确保供应玻璃隔断的质量。</w:t>
      </w:r>
    </w:p>
    <w:p w14:paraId="7DCFE90F" w14:textId="77777777" w:rsidR="00BB0522" w:rsidRDefault="00000000">
      <w:pPr>
        <w:widowControl/>
        <w:spacing w:line="500" w:lineRule="exact"/>
        <w:ind w:firstLineChars="200" w:firstLine="420"/>
        <w:jc w:val="left"/>
        <w:rPr>
          <w:rFonts w:ascii="宋体" w:hAnsi="宋体" w:cs="宋体" w:hint="eastAsia"/>
          <w:bCs/>
          <w:kern w:val="0"/>
          <w:szCs w:val="21"/>
        </w:rPr>
      </w:pPr>
      <w:r>
        <w:rPr>
          <w:rFonts w:ascii="宋体" w:hAnsi="宋体" w:cs="宋体" w:hint="eastAsia"/>
          <w:bCs/>
          <w:kern w:val="0"/>
          <w:szCs w:val="21"/>
        </w:rPr>
        <w:t>3、供应价格：</w:t>
      </w:r>
    </w:p>
    <w:p w14:paraId="2C2CD5BE" w14:textId="77777777" w:rsidR="00BB0522"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w:t>
      </w:r>
      <w:r>
        <w:rPr>
          <w:rFonts w:ascii="宋体" w:hAnsi="宋体" w:cs="宋体" w:hint="eastAsia"/>
          <w:color w:val="000000"/>
          <w:kern w:val="0"/>
          <w:szCs w:val="21"/>
          <w:lang w:bidi="ar"/>
        </w:rPr>
        <w:t>单价执行过程中不作调整。</w:t>
      </w:r>
    </w:p>
    <w:p w14:paraId="4F10A613" w14:textId="77777777" w:rsidR="00BB0522"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供应价格</w:t>
      </w:r>
      <w:bookmarkStart w:id="18" w:name="OLE_LINK34"/>
      <w:r>
        <w:rPr>
          <w:rFonts w:ascii="宋体" w:hAnsi="宋体" w:hint="eastAsia"/>
          <w:sz w:val="22"/>
          <w:szCs w:val="22"/>
        </w:rPr>
        <w:t>包括但不限于</w:t>
      </w:r>
      <w:r>
        <w:rPr>
          <w:rFonts w:ascii="宋体" w:hAnsi="宋体" w:hint="eastAsia"/>
          <w:sz w:val="22"/>
          <w:szCs w:val="22"/>
          <w:u w:val="single"/>
        </w:rPr>
        <w:t>货物价款、税金、装、运、卸货费、包装费、保险费、检测费、公证费等一切费用</w:t>
      </w:r>
      <w:r>
        <w:rPr>
          <w:rFonts w:ascii="宋体" w:hAnsi="宋体" w:cs="宋体" w:hint="eastAsia"/>
          <w:bCs/>
          <w:kern w:val="0"/>
          <w:szCs w:val="21"/>
        </w:rPr>
        <w:t>，必须提供13%增值税专用发票</w:t>
      </w:r>
      <w:bookmarkEnd w:id="18"/>
      <w:r>
        <w:rPr>
          <w:rFonts w:ascii="宋体" w:hAnsi="宋体" w:cs="宋体" w:hint="eastAsia"/>
          <w:bCs/>
          <w:kern w:val="0"/>
          <w:szCs w:val="21"/>
        </w:rPr>
        <w:t>。</w:t>
      </w:r>
    </w:p>
    <w:p w14:paraId="4CC00EC1" w14:textId="77777777" w:rsidR="00BB0522"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第三条 </w:t>
      </w:r>
      <w:r>
        <w:rPr>
          <w:rFonts w:ascii="宋体" w:hAnsi="宋体" w:cs="宋体" w:hint="eastAsia"/>
          <w:b/>
          <w:kern w:val="0"/>
          <w:szCs w:val="21"/>
        </w:rPr>
        <w:t>质量要求、技术标准按国家现行标准执行：</w:t>
      </w:r>
      <w:r>
        <w:rPr>
          <w:rFonts w:ascii="宋体" w:hAnsi="宋体" w:cs="宋体" w:hint="eastAsia"/>
          <w:bCs/>
          <w:kern w:val="0"/>
          <w:szCs w:val="21"/>
        </w:rPr>
        <w:t>玻璃隔断</w:t>
      </w:r>
      <w:r>
        <w:rPr>
          <w:rFonts w:ascii="宋体" w:hAnsi="宋体" w:cs="宋体" w:hint="eastAsia"/>
          <w:kern w:val="0"/>
          <w:szCs w:val="21"/>
        </w:rPr>
        <w:t>必须符合国家有关质量标准，质量体系达到有关行业标准，确保供应</w:t>
      </w:r>
      <w:r>
        <w:rPr>
          <w:rFonts w:ascii="宋体" w:hAnsi="宋体" w:cs="宋体" w:hint="eastAsia"/>
          <w:bCs/>
          <w:kern w:val="0"/>
          <w:szCs w:val="21"/>
        </w:rPr>
        <w:t>玻璃隔断</w:t>
      </w:r>
      <w:r>
        <w:rPr>
          <w:rFonts w:ascii="宋体" w:hAnsi="宋体" w:cs="宋体" w:hint="eastAsia"/>
          <w:kern w:val="0"/>
          <w:szCs w:val="21"/>
        </w:rPr>
        <w:t>的质量。</w:t>
      </w:r>
    </w:p>
    <w:p w14:paraId="7F02D282" w14:textId="77777777" w:rsidR="00BB0522" w:rsidRDefault="00000000">
      <w:pPr>
        <w:widowControl/>
        <w:spacing w:line="500" w:lineRule="exact"/>
        <w:jc w:val="left"/>
        <w:rPr>
          <w:rFonts w:ascii="宋体" w:hAnsi="宋体" w:cs="宋体" w:hint="eastAsia"/>
          <w:b/>
          <w:bCs/>
          <w:kern w:val="0"/>
          <w:szCs w:val="21"/>
        </w:rPr>
      </w:pPr>
      <w:r>
        <w:rPr>
          <w:rFonts w:ascii="宋体" w:hAnsi="宋体" w:cs="宋体" w:hint="eastAsia"/>
          <w:b/>
          <w:bCs/>
          <w:kern w:val="0"/>
          <w:szCs w:val="21"/>
        </w:rPr>
        <w:t>第四条：材料接收验收方式</w:t>
      </w:r>
    </w:p>
    <w:p w14:paraId="2A52C19C" w14:textId="77777777" w:rsidR="00BB0522"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1、材料交货地点：</w:t>
      </w:r>
      <w:r>
        <w:rPr>
          <w:rFonts w:ascii="宋体" w:hAnsi="宋体" w:cs="宋体" w:hint="eastAsia"/>
          <w:b/>
          <w:bCs/>
          <w:kern w:val="0"/>
          <w:szCs w:val="21"/>
          <w:u w:val="single"/>
        </w:rPr>
        <w:t xml:space="preserve">                            </w:t>
      </w:r>
      <w:r>
        <w:rPr>
          <w:rFonts w:ascii="宋体" w:hAnsi="宋体" w:cs="宋体" w:hint="eastAsia"/>
          <w:bCs/>
          <w:kern w:val="0"/>
          <w:szCs w:val="21"/>
        </w:rPr>
        <w:t>，甲方要求乙方送货到其它地点时，甲方必须书面通知乙方且得到乙方确认。</w:t>
      </w:r>
    </w:p>
    <w:p w14:paraId="43DA453A" w14:textId="77777777" w:rsidR="00BB0522" w:rsidRDefault="00000000">
      <w:pPr>
        <w:widowControl/>
        <w:spacing w:line="500" w:lineRule="exact"/>
        <w:ind w:firstLineChars="196" w:firstLine="412"/>
        <w:jc w:val="left"/>
        <w:rPr>
          <w:rFonts w:ascii="宋体" w:hAnsi="宋体" w:cs="宋体" w:hint="eastAsia"/>
          <w:bCs/>
          <w:kern w:val="0"/>
          <w:szCs w:val="21"/>
        </w:rPr>
      </w:pPr>
      <w:r>
        <w:rPr>
          <w:rFonts w:ascii="宋体" w:hAnsi="宋体" w:cs="宋体" w:hint="eastAsia"/>
          <w:bCs/>
          <w:kern w:val="0"/>
          <w:szCs w:val="21"/>
        </w:rPr>
        <w:t>2、甲方授权项目部材料员和材料保管员负责收验材料，材料员和材料保管员由项目部书面委派确认。甲方负责收验材料的材料员和材料保管员必须现场收货，代表甲方在收货单（供货单）签字, 收货单（供货单）必须经项目部材料负责人签字确认。对收验签字手续不全的收货单（供货单），甲方不予认可。</w:t>
      </w:r>
    </w:p>
    <w:p w14:paraId="279EADD2" w14:textId="77777777" w:rsidR="00BB0522" w:rsidRDefault="00000000">
      <w:pPr>
        <w:widowControl/>
        <w:spacing w:line="500" w:lineRule="exact"/>
        <w:ind w:firstLineChars="150" w:firstLine="315"/>
        <w:jc w:val="left"/>
        <w:rPr>
          <w:rFonts w:ascii="宋体" w:hAnsi="宋体" w:cs="宋体" w:hint="eastAsia"/>
          <w:bCs/>
          <w:kern w:val="0"/>
          <w:szCs w:val="21"/>
        </w:rPr>
      </w:pPr>
      <w:r>
        <w:rPr>
          <w:rFonts w:ascii="宋体" w:hAnsi="宋体" w:cs="宋体" w:hint="eastAsia"/>
          <w:bCs/>
          <w:kern w:val="0"/>
          <w:szCs w:val="21"/>
        </w:rPr>
        <w:t>3、本合同项下的货物由乙方送至甲方指定的交货地点后，经甲方验收合格，办理书面收验手续并卸货后，该货物的毁损、灭失的风险由乙方转移至甲方。</w:t>
      </w:r>
    </w:p>
    <w:p w14:paraId="0D7F0C69" w14:textId="77777777" w:rsidR="00BB0522"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 xml:space="preserve">第五条 </w:t>
      </w:r>
      <w:r>
        <w:rPr>
          <w:rFonts w:ascii="宋体" w:hAnsi="宋体" w:cs="宋体" w:hint="eastAsia"/>
          <w:b/>
          <w:kern w:val="0"/>
          <w:szCs w:val="21"/>
        </w:rPr>
        <w:t>包装标准：</w:t>
      </w:r>
      <w:r>
        <w:rPr>
          <w:rFonts w:ascii="宋体" w:hAnsi="宋体" w:cs="宋体" w:hint="eastAsia"/>
          <w:kern w:val="0"/>
          <w:szCs w:val="21"/>
        </w:rPr>
        <w:t>成捆成件，铭牌齐全。</w:t>
      </w:r>
    </w:p>
    <w:p w14:paraId="5E0BD7AF" w14:textId="77777777" w:rsidR="00BB0522" w:rsidRDefault="00000000">
      <w:pPr>
        <w:widowControl/>
        <w:spacing w:line="500" w:lineRule="exact"/>
        <w:jc w:val="left"/>
        <w:rPr>
          <w:rFonts w:ascii="宋体" w:hAnsi="宋体" w:cs="宋体" w:hint="eastAsia"/>
          <w:b/>
          <w:bCs/>
          <w:kern w:val="0"/>
          <w:szCs w:val="21"/>
          <w:u w:val="single"/>
        </w:rPr>
      </w:pPr>
      <w:r>
        <w:rPr>
          <w:rFonts w:ascii="宋体" w:hAnsi="宋体" w:cs="宋体" w:hint="eastAsia"/>
          <w:b/>
          <w:bCs/>
          <w:kern w:val="0"/>
          <w:szCs w:val="21"/>
        </w:rPr>
        <w:t>第六条：结算方式</w:t>
      </w:r>
    </w:p>
    <w:p w14:paraId="075E2F9E"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bCs/>
          <w:color w:val="000000"/>
          <w:kern w:val="0"/>
          <w:szCs w:val="21"/>
        </w:rPr>
      </w:pPr>
      <w:r>
        <w:rPr>
          <w:rFonts w:ascii="宋体" w:hAnsi="宋体" w:cs="宋体" w:hint="eastAsia"/>
          <w:bCs/>
          <w:kern w:val="0"/>
          <w:szCs w:val="21"/>
        </w:rPr>
        <w:t>1</w:t>
      </w:r>
      <w:r>
        <w:rPr>
          <w:rFonts w:ascii="宋体" w:hAnsi="宋体" w:cs="宋体" w:hint="eastAsia"/>
          <w:bCs/>
          <w:color w:val="000000"/>
          <w:kern w:val="0"/>
          <w:szCs w:val="21"/>
        </w:rPr>
        <w:t>、乙方收到甲方报送的结算资料通知书后4个日历天内向甲方递交完整的结算资料(包括甲方签认的工作派送单、追加工程量确认单等)并向甲方提供13%增值税专用发票，甲方</w:t>
      </w:r>
      <w:r>
        <w:rPr>
          <w:rFonts w:ascii="宋体" w:hAnsi="宋体" w:cs="宋体" w:hint="eastAsia"/>
          <w:bCs/>
          <w:color w:val="000000"/>
          <w:kern w:val="0"/>
          <w:szCs w:val="21"/>
        </w:rPr>
        <w:lastRenderedPageBreak/>
        <w:t>在收到结算资料后28天内进行核实，给予确认或者提出修改意见；结算审核完毕后28日内向乙方支付全部货款。</w:t>
      </w:r>
    </w:p>
    <w:p w14:paraId="4355681C"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ind w:leftChars="67" w:left="141" w:firstLineChars="146" w:firstLine="307"/>
        <w:jc w:val="left"/>
        <w:rPr>
          <w:rFonts w:ascii="宋体" w:hAnsi="宋体" w:cs="宋体" w:hint="eastAsia"/>
          <w:kern w:val="0"/>
          <w:szCs w:val="21"/>
        </w:rPr>
      </w:pPr>
      <w:r>
        <w:rPr>
          <w:rFonts w:ascii="宋体" w:hAnsi="宋体" w:cs="宋体" w:hint="eastAsia"/>
          <w:bCs/>
          <w:color w:val="000000"/>
          <w:kern w:val="0"/>
          <w:szCs w:val="21"/>
        </w:rPr>
        <w:t>2、乙方必须是增值税一般纳税人。乙方须开具等额的增值税专用发票给甲方</w:t>
      </w:r>
      <w:r>
        <w:rPr>
          <w:rFonts w:ascii="宋体" w:hAnsi="宋体" w:cs="宋体" w:hint="eastAsia"/>
          <w:kern w:val="0"/>
          <w:szCs w:val="21"/>
        </w:rPr>
        <w:t>。</w:t>
      </w:r>
      <w:bookmarkStart w:id="19" w:name="_Hlk234400383"/>
      <w:r>
        <w:rPr>
          <w:rFonts w:ascii="宋体" w:hAnsi="宋体" w:cs="宋体" w:hint="eastAsia"/>
          <w:kern w:val="0"/>
          <w:szCs w:val="21"/>
        </w:rPr>
        <w:t>甲方</w:t>
      </w:r>
      <w:bookmarkEnd w:id="19"/>
      <w:r>
        <w:rPr>
          <w:rFonts w:ascii="宋体" w:hAnsi="宋体" w:cs="宋体" w:hint="eastAsia"/>
          <w:kern w:val="0"/>
          <w:szCs w:val="21"/>
        </w:rPr>
        <w:t>按合同签订时预留的银行账户支付货款，严禁现金结算，不接受乙方的委托付款。乙方提供的增值税发票必须真实、整洁、有效，若提供虚假的增值税发票和发生与增值税发票相关的违法行为，一切法律后果由乙方承担，同时甲方保留进一步追责的权利。</w:t>
      </w:r>
    </w:p>
    <w:p w14:paraId="3E87DE5A" w14:textId="77777777" w:rsidR="00BB0522" w:rsidRDefault="00000000">
      <w:pPr>
        <w:widowControl/>
        <w:spacing w:line="500" w:lineRule="exact"/>
        <w:jc w:val="left"/>
        <w:rPr>
          <w:rFonts w:ascii="宋体" w:hAnsi="宋体" w:cs="宋体" w:hint="eastAsia"/>
          <w:b/>
          <w:kern w:val="0"/>
          <w:szCs w:val="21"/>
        </w:rPr>
      </w:pPr>
      <w:r>
        <w:rPr>
          <w:rFonts w:ascii="宋体" w:hAnsi="宋体" w:cs="宋体" w:hint="eastAsia"/>
          <w:b/>
          <w:bCs/>
          <w:kern w:val="0"/>
          <w:szCs w:val="21"/>
        </w:rPr>
        <w:t>第十条：</w:t>
      </w:r>
      <w:r>
        <w:rPr>
          <w:rFonts w:ascii="宋体" w:hAnsi="宋体" w:cs="宋体" w:hint="eastAsia"/>
          <w:b/>
          <w:kern w:val="0"/>
          <w:szCs w:val="21"/>
        </w:rPr>
        <w:t>违约责任</w:t>
      </w:r>
    </w:p>
    <w:p w14:paraId="7D69F6E9"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1、甲方应负的责任</w:t>
      </w:r>
    </w:p>
    <w:p w14:paraId="65324F24"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（1）在乙方供货无误，确保质量的前提下，如甲方中途退货，甲方应赔偿退货金额的</w:t>
      </w:r>
      <w:r>
        <w:rPr>
          <w:rFonts w:ascii="宋体" w:hAnsi="宋体" w:cs="宋体" w:hint="eastAsia"/>
          <w:kern w:val="0"/>
          <w:szCs w:val="21"/>
          <w:u w:val="single"/>
        </w:rPr>
        <w:t>5%</w:t>
      </w:r>
      <w:r>
        <w:rPr>
          <w:rFonts w:ascii="宋体" w:hAnsi="宋体" w:cs="宋体" w:hint="eastAsia"/>
          <w:kern w:val="0"/>
          <w:szCs w:val="21"/>
        </w:rPr>
        <w:t>给乙方作为违约金。</w:t>
      </w:r>
    </w:p>
    <w:p w14:paraId="5612F3B7"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（2）对已经到达约定交货地点的货物，如发生非乙方原因的甲方拒绝接货或退货，甲方应承担因此而造成的损失和运输服务费。</w:t>
      </w:r>
    </w:p>
    <w:p w14:paraId="301C92F1"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（3）甲方应及时提货并保证货款支付，如甲方不能按协议要求付款，乙方有权停止供应材料。</w:t>
      </w:r>
    </w:p>
    <w:p w14:paraId="533DEAC3" w14:textId="77777777" w:rsidR="00BB0522" w:rsidRDefault="00000000">
      <w:pPr>
        <w:widowControl/>
        <w:spacing w:line="500" w:lineRule="exact"/>
        <w:ind w:firstLineChars="196" w:firstLine="412"/>
        <w:jc w:val="left"/>
        <w:rPr>
          <w:rFonts w:ascii="宋体" w:hAnsi="宋体" w:cs="宋体" w:hint="eastAsia"/>
          <w:kern w:val="0"/>
          <w:szCs w:val="21"/>
        </w:rPr>
      </w:pPr>
      <w:r>
        <w:rPr>
          <w:rFonts w:ascii="宋体" w:hAnsi="宋体" w:cs="宋体" w:hint="eastAsia"/>
          <w:kern w:val="0"/>
          <w:szCs w:val="21"/>
        </w:rPr>
        <w:t>2、乙方应负的责任</w:t>
      </w:r>
    </w:p>
    <w:p w14:paraId="0964120F" w14:textId="77777777" w:rsidR="00BB0522"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kern w:val="0"/>
          <w:szCs w:val="21"/>
        </w:rPr>
        <w:t>（1）乙方必须保质保量及时组织材料供应，甲方应提前</w:t>
      </w:r>
      <w:r>
        <w:rPr>
          <w:rFonts w:ascii="宋体" w:hAnsi="宋体" w:cs="宋体" w:hint="eastAsia"/>
          <w:b/>
          <w:kern w:val="0"/>
          <w:szCs w:val="21"/>
          <w:u w:val="single"/>
        </w:rPr>
        <w:t xml:space="preserve">  </w:t>
      </w:r>
      <w:r>
        <w:rPr>
          <w:rFonts w:ascii="宋体" w:hAnsi="宋体" w:cs="宋体" w:hint="eastAsia"/>
          <w:kern w:val="0"/>
          <w:szCs w:val="21"/>
        </w:rPr>
        <w:t>日列出所需材料清单提供给乙方。</w:t>
      </w:r>
      <w:r>
        <w:rPr>
          <w:rFonts w:ascii="宋体" w:hAnsi="宋体" w:cs="宋体" w:hint="eastAsia"/>
          <w:color w:val="333333"/>
          <w:kern w:val="0"/>
          <w:szCs w:val="21"/>
        </w:rPr>
        <w:t>如不能按时交货的，应向甲方偿付不能交货部分货款的</w:t>
      </w:r>
      <w:r>
        <w:rPr>
          <w:rFonts w:ascii="宋体" w:hAnsi="宋体" w:cs="宋体" w:hint="eastAsia"/>
          <w:b/>
          <w:color w:val="333333"/>
          <w:kern w:val="0"/>
          <w:szCs w:val="21"/>
          <w:u w:val="single"/>
        </w:rPr>
        <w:t xml:space="preserve">  </w:t>
      </w:r>
      <w:r>
        <w:rPr>
          <w:rFonts w:ascii="宋体" w:hAnsi="宋体" w:cs="宋体" w:hint="eastAsia"/>
          <w:color w:val="333333"/>
          <w:kern w:val="0"/>
          <w:szCs w:val="21"/>
        </w:rPr>
        <w:t>％的违约金，甲方有权另行采购。</w:t>
      </w:r>
    </w:p>
    <w:p w14:paraId="5F158D68" w14:textId="77777777" w:rsidR="00BB0522" w:rsidRDefault="00000000">
      <w:pPr>
        <w:widowControl/>
        <w:spacing w:line="500" w:lineRule="exact"/>
        <w:ind w:firstLineChars="196" w:firstLine="412"/>
        <w:jc w:val="left"/>
        <w:rPr>
          <w:rFonts w:ascii="宋体" w:hAnsi="宋体" w:cs="宋体" w:hint="eastAsia"/>
          <w:color w:val="333333"/>
          <w:kern w:val="0"/>
          <w:szCs w:val="21"/>
        </w:rPr>
      </w:pPr>
      <w:r>
        <w:rPr>
          <w:rFonts w:ascii="宋体" w:hAnsi="宋体" w:cs="宋体" w:hint="eastAsia"/>
          <w:color w:val="333333"/>
          <w:kern w:val="0"/>
          <w:szCs w:val="21"/>
        </w:rPr>
        <w:t>如上述违约金不足以赔偿因此导致的甲方工程停工或规格代换引起的经济损失，乙方应赔偿甲方的实际损失。</w:t>
      </w:r>
    </w:p>
    <w:p w14:paraId="58DEC551" w14:textId="77777777" w:rsidR="00BB0522"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（2） 乙方不履行本合同义务的，甲方有权解除本合同，没收乙方的履约保证金，乙方须无条件接受并承担全部责任，赔偿由此造成甲方的损失。</w:t>
      </w:r>
    </w:p>
    <w:p w14:paraId="75449BE6" w14:textId="77777777" w:rsidR="00BB0522"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（3）乙方所供应的</w:t>
      </w:r>
      <w:bookmarkStart w:id="20" w:name="_Hlk234329519"/>
      <w:r>
        <w:rPr>
          <w:rFonts w:ascii="宋体" w:hAnsi="宋体" w:cs="宋体" w:hint="eastAsia"/>
          <w:kern w:val="0"/>
          <w:szCs w:val="21"/>
        </w:rPr>
        <w:t>玻璃隔断</w:t>
      </w:r>
      <w:bookmarkEnd w:id="20"/>
      <w:r>
        <w:rPr>
          <w:rFonts w:ascii="宋体" w:hAnsi="宋体" w:cs="宋体" w:hint="eastAsia"/>
          <w:kern w:val="0"/>
          <w:szCs w:val="21"/>
        </w:rPr>
        <w:t>的产地、规格、质量不符合合同规定的，由乙方负责退货并承担退货发生的费用，乙方要承担违约责任，每违约一次偿付人民币</w:t>
      </w:r>
      <w:r>
        <w:rPr>
          <w:rFonts w:ascii="宋体" w:hAnsi="宋体" w:cs="宋体" w:hint="eastAsia"/>
          <w:b/>
          <w:kern w:val="0"/>
          <w:szCs w:val="21"/>
          <w:u w:val="single"/>
        </w:rPr>
        <w:t xml:space="preserve">  </w:t>
      </w:r>
      <w:r>
        <w:rPr>
          <w:rFonts w:ascii="宋体" w:hAnsi="宋体" w:cs="宋体" w:hint="eastAsia"/>
          <w:kern w:val="0"/>
          <w:szCs w:val="21"/>
        </w:rPr>
        <w:t>万元的违约金。给甲方造成损失的，还须赔偿损失。</w:t>
      </w:r>
    </w:p>
    <w:p w14:paraId="641DC0D6" w14:textId="77777777" w:rsidR="00BB0522"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lastRenderedPageBreak/>
        <w:t>（4）乙方负责将玻璃隔断安全送到甲方指定地点，玻璃隔断在运抵甲方指定地点卸完前乙方发生的一切费用、安全责任和风险均由乙方自行承担；乙方人员、设备的安全及与地方关系发生的纠纷，乙方须自行处理解决，甲方概不负责。</w:t>
      </w:r>
    </w:p>
    <w:p w14:paraId="647BBC5D"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（5） 乙方不得将</w:t>
      </w:r>
      <w:bookmarkStart w:id="21" w:name="_Hlk234401205"/>
      <w:r>
        <w:rPr>
          <w:rFonts w:ascii="宋体" w:hAnsi="宋体" w:cs="宋体" w:hint="eastAsia"/>
          <w:kern w:val="0"/>
          <w:szCs w:val="21"/>
        </w:rPr>
        <w:t>玻璃隔断</w:t>
      </w:r>
      <w:bookmarkEnd w:id="21"/>
      <w:r>
        <w:rPr>
          <w:rFonts w:ascii="宋体" w:hAnsi="宋体" w:cs="宋体" w:hint="eastAsia"/>
          <w:kern w:val="0"/>
          <w:szCs w:val="21"/>
        </w:rPr>
        <w:t>采购权全部或部分转让给任何第三方，否则甲方面有权解除合同，乙方承担违约责任，甲方有权对乙方收取已购玻璃隔断金额</w:t>
      </w:r>
      <w:r>
        <w:rPr>
          <w:rFonts w:ascii="宋体" w:hAnsi="宋体" w:cs="宋体" w:hint="eastAsia"/>
          <w:kern w:val="0"/>
          <w:szCs w:val="21"/>
          <w:u w:val="single"/>
        </w:rPr>
        <w:t>5</w:t>
      </w:r>
      <w:r>
        <w:rPr>
          <w:rFonts w:ascii="宋体" w:hAnsi="宋体" w:cs="宋体" w:hint="eastAsia"/>
          <w:kern w:val="0"/>
          <w:szCs w:val="21"/>
        </w:rPr>
        <w:t>倍的违约金。</w:t>
      </w:r>
    </w:p>
    <w:p w14:paraId="79F627D4" w14:textId="77777777" w:rsidR="00BB0522" w:rsidRDefault="00000000">
      <w:pPr>
        <w:widowControl/>
        <w:spacing w:line="500" w:lineRule="exact"/>
        <w:ind w:firstLineChars="200" w:firstLine="420"/>
        <w:jc w:val="left"/>
        <w:rPr>
          <w:rFonts w:ascii="宋体" w:hAnsi="宋体" w:cs="宋体" w:hint="eastAsia"/>
          <w:kern w:val="0"/>
          <w:szCs w:val="21"/>
        </w:rPr>
      </w:pPr>
      <w:r>
        <w:rPr>
          <w:rFonts w:ascii="宋体" w:hAnsi="宋体" w:cs="宋体" w:hint="eastAsia"/>
          <w:kern w:val="0"/>
          <w:szCs w:val="21"/>
        </w:rPr>
        <w:t>（6） 由于乙方原因致使甲方单方面解除合同的，乙方在接到甲方书面解除合同通知后，必须在48小时内拆走自己所有的机械设备，否则甲方按其放弃所有权处理。</w:t>
      </w:r>
    </w:p>
    <w:p w14:paraId="7362ED5E" w14:textId="77777777" w:rsidR="00BB0522" w:rsidRDefault="00000000">
      <w:pPr>
        <w:widowControl/>
        <w:spacing w:line="500" w:lineRule="exact"/>
        <w:ind w:firstLine="570"/>
        <w:jc w:val="left"/>
        <w:rPr>
          <w:rFonts w:ascii="宋体" w:hAnsi="宋体" w:cs="宋体" w:hint="eastAsia"/>
          <w:kern w:val="0"/>
          <w:szCs w:val="21"/>
        </w:rPr>
      </w:pPr>
      <w:r>
        <w:rPr>
          <w:rFonts w:ascii="宋体" w:hAnsi="宋体" w:cs="宋体" w:hint="eastAsia"/>
          <w:kern w:val="0"/>
          <w:szCs w:val="21"/>
        </w:rPr>
        <w:t>（7） 乙方虚报材料数量、规格或伙同甲方工作人员虚报材料数量、规格，甲方经查出事实确凿一次，甲方有权对乙方处以</w:t>
      </w:r>
      <w:r>
        <w:rPr>
          <w:rFonts w:ascii="宋体" w:hAnsi="宋体" w:cs="宋体" w:hint="eastAsia"/>
          <w:b/>
          <w:kern w:val="0"/>
          <w:szCs w:val="21"/>
          <w:u w:val="single"/>
        </w:rPr>
        <w:t>5</w:t>
      </w:r>
      <w:r>
        <w:rPr>
          <w:rFonts w:ascii="宋体" w:hAnsi="宋体" w:cs="宋体" w:hint="eastAsia"/>
          <w:kern w:val="0"/>
          <w:szCs w:val="21"/>
        </w:rPr>
        <w:t>倍虚报数量的违约金。如发生此类事实二次，甲方有权单方面解除本合同，同时要求乙方承担一切责任并处以</w:t>
      </w:r>
      <w:r>
        <w:rPr>
          <w:rFonts w:ascii="宋体" w:hAnsi="宋体" w:cs="宋体" w:hint="eastAsia"/>
          <w:kern w:val="0"/>
          <w:szCs w:val="21"/>
          <w:u w:val="single"/>
        </w:rPr>
        <w:t>10</w:t>
      </w:r>
      <w:r>
        <w:rPr>
          <w:rFonts w:ascii="宋体" w:hAnsi="宋体" w:cs="宋体" w:hint="eastAsia"/>
          <w:kern w:val="0"/>
          <w:szCs w:val="21"/>
        </w:rPr>
        <w:t>倍虚报数量的违约金。</w:t>
      </w:r>
    </w:p>
    <w:p w14:paraId="35392B02" w14:textId="77777777" w:rsidR="00BB0522" w:rsidRDefault="00000000">
      <w:pPr>
        <w:widowControl/>
        <w:spacing w:line="500" w:lineRule="exact"/>
        <w:jc w:val="left"/>
        <w:rPr>
          <w:rFonts w:ascii="宋体" w:hAnsi="宋体" w:cs="Arial" w:hint="eastAsia"/>
          <w:kern w:val="0"/>
          <w:szCs w:val="21"/>
        </w:rPr>
      </w:pPr>
      <w:r>
        <w:rPr>
          <w:rFonts w:ascii="宋体" w:hAnsi="宋体" w:cs="宋体" w:hint="eastAsia"/>
          <w:b/>
          <w:bCs/>
          <w:kern w:val="0"/>
          <w:szCs w:val="21"/>
        </w:rPr>
        <w:t>第十一条：</w:t>
      </w:r>
      <w:r>
        <w:rPr>
          <w:rFonts w:ascii="宋体" w:hAnsi="宋体" w:cs="宋体" w:hint="eastAsia"/>
          <w:b/>
          <w:kern w:val="0"/>
          <w:szCs w:val="21"/>
        </w:rPr>
        <w:t>合同争议的解决方式：</w:t>
      </w:r>
      <w:r>
        <w:rPr>
          <w:rFonts w:ascii="宋体" w:hAnsi="宋体" w:cs="Arial" w:hint="eastAsia"/>
          <w:kern w:val="0"/>
          <w:szCs w:val="21"/>
        </w:rPr>
        <w:t>本合同在履行过程中发生争议，由双方当事人协商解决。若双方无法协商一致，由甲方总部住所地人民法院管辖。</w:t>
      </w:r>
    </w:p>
    <w:p w14:paraId="6D33A8F1" w14:textId="77777777" w:rsidR="00BB0522" w:rsidRDefault="00000000">
      <w:pPr>
        <w:widowControl/>
        <w:spacing w:line="500" w:lineRule="exact"/>
        <w:jc w:val="left"/>
        <w:rPr>
          <w:rFonts w:ascii="宋体" w:hAnsi="宋体" w:cs="宋体" w:hint="eastAsia"/>
          <w:kern w:val="0"/>
          <w:szCs w:val="21"/>
        </w:rPr>
      </w:pPr>
      <w:r>
        <w:rPr>
          <w:rFonts w:ascii="宋体" w:hAnsi="宋体" w:cs="宋体" w:hint="eastAsia"/>
          <w:b/>
          <w:bCs/>
          <w:kern w:val="0"/>
          <w:szCs w:val="21"/>
        </w:rPr>
        <w:t>第十二条：</w:t>
      </w:r>
      <w:r>
        <w:rPr>
          <w:rFonts w:ascii="宋体" w:hAnsi="宋体" w:cs="宋体" w:hint="eastAsia"/>
          <w:kern w:val="0"/>
          <w:szCs w:val="21"/>
        </w:rPr>
        <w:t>乙方必须遵守甲方质量/环境/职业健康安全管理体系的相关规定。</w:t>
      </w:r>
    </w:p>
    <w:p w14:paraId="71E50EBF" w14:textId="77777777" w:rsidR="00BB0522" w:rsidRDefault="00000000">
      <w:pPr>
        <w:widowControl/>
        <w:spacing w:line="500" w:lineRule="exact"/>
        <w:jc w:val="left"/>
        <w:rPr>
          <w:rFonts w:ascii="宋体" w:hAnsi="宋体" w:hint="eastAsia"/>
          <w:szCs w:val="21"/>
        </w:rPr>
      </w:pPr>
      <w:r>
        <w:rPr>
          <w:rFonts w:ascii="宋体" w:hAnsi="宋体" w:cs="宋体" w:hint="eastAsia"/>
          <w:b/>
          <w:bCs/>
          <w:kern w:val="0"/>
          <w:szCs w:val="21"/>
        </w:rPr>
        <w:t>第十三条：</w:t>
      </w:r>
      <w:r>
        <w:rPr>
          <w:rFonts w:ascii="宋体" w:hAnsi="宋体" w:cs="宋体" w:hint="eastAsia"/>
          <w:kern w:val="0"/>
          <w:szCs w:val="21"/>
        </w:rPr>
        <w:t>本合同附乙方</w:t>
      </w:r>
      <w:r>
        <w:rPr>
          <w:rFonts w:ascii="宋体" w:hAnsi="宋体" w:hint="eastAsia"/>
          <w:szCs w:val="21"/>
        </w:rPr>
        <w:t>公司营业执照、基本存款账户开户许可证、身份证复印件、《授权委托书》等资料。</w:t>
      </w:r>
    </w:p>
    <w:p w14:paraId="7B73B67C" w14:textId="77777777" w:rsidR="00BB0522" w:rsidRDefault="00000000">
      <w:pPr>
        <w:widowControl/>
        <w:spacing w:line="500" w:lineRule="exact"/>
        <w:jc w:val="left"/>
        <w:rPr>
          <w:rFonts w:ascii="宋体" w:hAnsi="宋体" w:cs="Arial" w:hint="eastAsia"/>
          <w:kern w:val="0"/>
          <w:szCs w:val="21"/>
        </w:rPr>
      </w:pPr>
      <w:r>
        <w:rPr>
          <w:rFonts w:ascii="宋体" w:hAnsi="宋体" w:cs="Arial" w:hint="eastAsia"/>
          <w:b/>
          <w:bCs/>
          <w:kern w:val="0"/>
          <w:szCs w:val="21"/>
        </w:rPr>
        <w:t>第十四条：</w:t>
      </w:r>
      <w:r>
        <w:rPr>
          <w:rFonts w:ascii="宋体" w:hAnsi="宋体" w:cs="Arial" w:hint="eastAsia"/>
          <w:kern w:val="0"/>
          <w:szCs w:val="21"/>
        </w:rPr>
        <w:t>本合同壹式</w:t>
      </w:r>
      <w:r>
        <w:rPr>
          <w:rFonts w:ascii="宋体" w:hAnsi="宋体" w:cs="Arial" w:hint="eastAsia"/>
          <w:b/>
          <w:kern w:val="0"/>
          <w:szCs w:val="21"/>
          <w:u w:val="single"/>
        </w:rPr>
        <w:t xml:space="preserve">  </w:t>
      </w:r>
      <w:r>
        <w:rPr>
          <w:rFonts w:ascii="宋体" w:hAnsi="宋体" w:cs="Arial" w:hint="eastAsia"/>
          <w:kern w:val="0"/>
          <w:szCs w:val="21"/>
        </w:rPr>
        <w:t>份，乙方</w:t>
      </w:r>
      <w:r>
        <w:rPr>
          <w:rFonts w:ascii="宋体" w:hAnsi="宋体" w:cs="Arial" w:hint="eastAsia"/>
          <w:b/>
          <w:kern w:val="0"/>
          <w:szCs w:val="21"/>
          <w:u w:val="single"/>
        </w:rPr>
        <w:t xml:space="preserve">  </w:t>
      </w:r>
      <w:r>
        <w:rPr>
          <w:rFonts w:ascii="宋体" w:hAnsi="宋体" w:cs="Arial" w:hint="eastAsia"/>
          <w:kern w:val="0"/>
          <w:szCs w:val="21"/>
        </w:rPr>
        <w:t>份，甲方</w:t>
      </w:r>
      <w:r>
        <w:rPr>
          <w:rFonts w:ascii="宋体" w:hAnsi="宋体" w:cs="Arial" w:hint="eastAsia"/>
          <w:b/>
          <w:kern w:val="0"/>
          <w:szCs w:val="21"/>
          <w:u w:val="single"/>
        </w:rPr>
        <w:t xml:space="preserve">  </w:t>
      </w:r>
      <w:r>
        <w:rPr>
          <w:rFonts w:ascii="宋体" w:hAnsi="宋体" w:cs="Arial" w:hint="eastAsia"/>
          <w:kern w:val="0"/>
          <w:szCs w:val="21"/>
        </w:rPr>
        <w:t>份，合同经双方签字盖章后生效。每次送货前应拟定一份认价书，经双方签字确认后作为附件与此合同同时生效。</w:t>
      </w:r>
    </w:p>
    <w:p w14:paraId="212CB20D" w14:textId="77777777" w:rsidR="00BB0522" w:rsidRDefault="00BB0522">
      <w:pPr>
        <w:widowControl/>
        <w:spacing w:line="500" w:lineRule="exact"/>
        <w:ind w:firstLineChars="550" w:firstLine="1155"/>
        <w:jc w:val="left"/>
        <w:rPr>
          <w:rFonts w:ascii="宋体" w:hAnsi="宋体" w:cs="宋体" w:hint="eastAsia"/>
          <w:kern w:val="0"/>
          <w:szCs w:val="21"/>
        </w:rPr>
      </w:pPr>
    </w:p>
    <w:p w14:paraId="4AB77211" w14:textId="77777777" w:rsidR="00BB0522"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甲    方：                          乙    方:</w:t>
      </w:r>
    </w:p>
    <w:p w14:paraId="7A9FCBBE" w14:textId="77777777" w:rsidR="00BB0522"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单位名称：（签字、盖章）            单位名称：（签字、盖章）</w:t>
      </w:r>
    </w:p>
    <w:p w14:paraId="5F58227F" w14:textId="77777777" w:rsidR="00BB0522" w:rsidRDefault="00000000">
      <w:pPr>
        <w:widowControl/>
        <w:spacing w:line="500" w:lineRule="exact"/>
        <w:ind w:firstLineChars="550" w:firstLine="1155"/>
        <w:jc w:val="left"/>
        <w:rPr>
          <w:rFonts w:ascii="宋体" w:hAnsi="宋体" w:cs="宋体" w:hint="eastAsia"/>
          <w:kern w:val="0"/>
          <w:szCs w:val="21"/>
        </w:rPr>
      </w:pPr>
      <w:r>
        <w:rPr>
          <w:rFonts w:ascii="宋体" w:hAnsi="宋体" w:cs="宋体" w:hint="eastAsia"/>
          <w:kern w:val="0"/>
          <w:szCs w:val="21"/>
        </w:rPr>
        <w:t>日    期：                          日    期：</w:t>
      </w:r>
    </w:p>
    <w:p w14:paraId="53304052" w14:textId="77777777" w:rsidR="00BB0522"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r>
        <w:rPr>
          <w:rFonts w:ascii="仿宋_GB2312" w:eastAsia="仿宋_GB2312" w:hAnsi="新宋体" w:cs="宋体" w:hint="eastAsia"/>
          <w:kern w:val="0"/>
          <w:sz w:val="28"/>
          <w:szCs w:val="28"/>
        </w:rPr>
        <w:t xml:space="preserve">                                         </w:t>
      </w:r>
    </w:p>
    <w:p w14:paraId="7D206FFD" w14:textId="77777777" w:rsidR="00BB0522" w:rsidRDefault="00BB05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607533D2" w14:textId="77777777" w:rsidR="00BB0522" w:rsidRDefault="00BB05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0B51E352" w14:textId="77777777" w:rsidR="00BB0522" w:rsidRDefault="00BB05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5F8A8712" w14:textId="77777777" w:rsidR="00BB0522" w:rsidRDefault="00BB05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rPr>
          <w:rFonts w:ascii="仿宋_GB2312" w:eastAsia="仿宋_GB2312" w:hAnsi="新宋体" w:cs="宋体" w:hint="eastAsia"/>
          <w:kern w:val="0"/>
          <w:sz w:val="28"/>
          <w:szCs w:val="28"/>
        </w:rPr>
      </w:pPr>
    </w:p>
    <w:p w14:paraId="606CA5EA" w14:textId="77777777" w:rsidR="00BB0522" w:rsidRDefault="00BB0522">
      <w:pPr>
        <w:widowControl/>
        <w:spacing w:line="480" w:lineRule="exact"/>
        <w:rPr>
          <w:rFonts w:ascii="宋体" w:hAnsi="宋体" w:cs="宋体" w:hint="eastAsia"/>
          <w:b/>
          <w:bCs/>
          <w:kern w:val="0"/>
          <w:sz w:val="28"/>
          <w:szCs w:val="28"/>
        </w:rPr>
      </w:pPr>
    </w:p>
    <w:p w14:paraId="4325DCD2" w14:textId="77777777" w:rsidR="00BB0522" w:rsidRDefault="00000000">
      <w:pPr>
        <w:spacing w:afterLines="50" w:after="156" w:line="500" w:lineRule="exact"/>
        <w:jc w:val="center"/>
        <w:rPr>
          <w:rFonts w:ascii="黑体" w:eastAsia="黑体" w:hAnsi="宋体" w:hint="eastAsia"/>
          <w:b/>
          <w:sz w:val="48"/>
          <w:szCs w:val="48"/>
        </w:rPr>
      </w:pPr>
      <w:r>
        <w:rPr>
          <w:rFonts w:ascii="黑体" w:eastAsia="黑体" w:hAnsi="宋体" w:hint="eastAsia"/>
          <w:b/>
          <w:sz w:val="48"/>
          <w:szCs w:val="48"/>
        </w:rPr>
        <w:lastRenderedPageBreak/>
        <w:t>廉政合同</w:t>
      </w:r>
    </w:p>
    <w:p w14:paraId="1E9543D3"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根据有关工程建设、廉政建设的规定，为做好工程建设中的党风廉政建设，保证工程建设高效优质，保证建设资金的安全和有效使用以及投资效益，材料发包方</w:t>
      </w:r>
      <w:r>
        <w:rPr>
          <w:rFonts w:ascii="宋体" w:hAnsi="宋体" w:hint="eastAsia"/>
          <w:b/>
          <w:bCs/>
          <w:szCs w:val="21"/>
          <w:u w:val="single"/>
        </w:rPr>
        <w:t>衡阳弘尊建筑工程有限公司</w:t>
      </w:r>
      <w:r>
        <w:rPr>
          <w:rFonts w:ascii="仿宋" w:eastAsia="仿宋" w:hAnsi="仿宋" w:cs="仿宋" w:hint="eastAsia"/>
          <w:sz w:val="32"/>
          <w:szCs w:val="32"/>
          <w:u w:val="single"/>
        </w:rPr>
        <w:t xml:space="preserve"> </w:t>
      </w:r>
      <w:r>
        <w:rPr>
          <w:rFonts w:ascii="宋体" w:hAnsi="宋体" w:hint="eastAsia"/>
          <w:szCs w:val="21"/>
        </w:rPr>
        <w:t>（以下称“甲方”）与材料供应方</w:t>
      </w:r>
      <w:r>
        <w:rPr>
          <w:rFonts w:ascii="宋体" w:hAnsi="宋体" w:hint="eastAsia"/>
          <w:szCs w:val="21"/>
          <w:u w:val="single"/>
        </w:rPr>
        <w:t xml:space="preserve">               </w:t>
      </w:r>
      <w:r>
        <w:rPr>
          <w:rFonts w:ascii="宋体" w:hAnsi="宋体" w:hint="eastAsia"/>
          <w:szCs w:val="21"/>
        </w:rPr>
        <w:t>(以下称“乙方”)，特订立如下合同。</w:t>
      </w:r>
    </w:p>
    <w:p w14:paraId="5F57BFD4" w14:textId="77777777" w:rsidR="00BB0522" w:rsidRDefault="00000000">
      <w:pPr>
        <w:spacing w:line="480" w:lineRule="exact"/>
        <w:jc w:val="left"/>
        <w:rPr>
          <w:rFonts w:ascii="宋体" w:hAnsi="宋体" w:hint="eastAsia"/>
          <w:b/>
          <w:szCs w:val="21"/>
        </w:rPr>
      </w:pPr>
      <w:r>
        <w:rPr>
          <w:rFonts w:ascii="宋体" w:hAnsi="宋体" w:hint="eastAsia"/>
          <w:b/>
          <w:szCs w:val="21"/>
        </w:rPr>
        <w:t>第一条、甲乙双方的权利和义务</w:t>
      </w:r>
    </w:p>
    <w:p w14:paraId="44672179"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1、严格遵守党和国家有关法律法规及交通运输部的有关规定。</w:t>
      </w:r>
    </w:p>
    <w:p w14:paraId="437C09A8"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2、严格执行《玻璃隔断采购协议》文件，自觉按合同办事。</w:t>
      </w:r>
    </w:p>
    <w:p w14:paraId="088B3EB0"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3、双方的业务活动坚持公开、公正、诚信、透明的原则（除法律认定的商业秘密和合同文件另有规定之外），不得损害国家和集体利益，违反工程建设管理规章制度。</w:t>
      </w:r>
    </w:p>
    <w:p w14:paraId="60F09271"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4、建立健全廉政制度，开展廉政教育，设立廉政告示牌，公布举报电话，监督并认真查处违法违纪行为。</w:t>
      </w:r>
    </w:p>
    <w:p w14:paraId="082EF536"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5、发现对方在业务活动中有违反廉政规定的行为，有及时提醒对方纠正的权利和义务。</w:t>
      </w:r>
    </w:p>
    <w:p w14:paraId="0C81CB46"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6、发现对方在业务活动中有违反本合同义务条款的行为，有向其上级有关部门举报、建议给予处理并要求告知处理结果的权利。</w:t>
      </w:r>
    </w:p>
    <w:p w14:paraId="6A5FE7D0" w14:textId="77777777" w:rsidR="00BB0522" w:rsidRDefault="00000000">
      <w:pPr>
        <w:spacing w:line="480" w:lineRule="exact"/>
        <w:jc w:val="left"/>
        <w:rPr>
          <w:rFonts w:ascii="宋体" w:hAnsi="宋体" w:hint="eastAsia"/>
          <w:b/>
          <w:szCs w:val="21"/>
        </w:rPr>
      </w:pPr>
      <w:r>
        <w:rPr>
          <w:rFonts w:ascii="宋体" w:hAnsi="宋体" w:hint="eastAsia"/>
          <w:b/>
          <w:szCs w:val="21"/>
        </w:rPr>
        <w:t>第二条、甲方的义务</w:t>
      </w:r>
    </w:p>
    <w:p w14:paraId="7C4CF6EB"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1、甲方及其工作人员不得索要或接受乙方的礼金、有价证券和贵重物品，不得在乙方报销任何应由甲方或个人支付的费用等。</w:t>
      </w:r>
    </w:p>
    <w:p w14:paraId="2FA985D7"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2、甲方工作人员不得参加乙方安排的宴请和娱乐活动；不得接受乙方的通讯工具、交通工具和高档办公用品等。</w:t>
      </w:r>
    </w:p>
    <w:p w14:paraId="1580554F"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3、甲方及工作人员不得要求或者接受乙方为其住房装修、婚丧嫁娶活动、配偶子女的工作安排以及出国出境、旅游等提供方便等。</w:t>
      </w:r>
    </w:p>
    <w:p w14:paraId="7755871F"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4、甲方工作人员的配偶、子女不得从事与甲方工程有关的材料设备供应、工程分包、劳务等经济活动等。</w:t>
      </w:r>
    </w:p>
    <w:p w14:paraId="272D9EC8" w14:textId="77777777" w:rsidR="00BB0522" w:rsidRDefault="00000000">
      <w:pPr>
        <w:spacing w:line="480" w:lineRule="exact"/>
        <w:rPr>
          <w:rFonts w:ascii="宋体" w:hAnsi="宋体" w:hint="eastAsia"/>
          <w:b/>
          <w:szCs w:val="21"/>
        </w:rPr>
      </w:pPr>
      <w:r>
        <w:rPr>
          <w:rFonts w:ascii="宋体" w:hAnsi="宋体" w:hint="eastAsia"/>
          <w:b/>
          <w:szCs w:val="21"/>
        </w:rPr>
        <w:t>第三条、乙方义务</w:t>
      </w:r>
    </w:p>
    <w:p w14:paraId="1C313580"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1、乙方不得以任何理由向甲方及其工作人员行贿或馈赠礼金、有价证券、贵重礼品。</w:t>
      </w:r>
    </w:p>
    <w:p w14:paraId="26DE36FC"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2、乙方不得以任何名义为甲方及其工作人员报销应由甲方单位或个人支付的任何费用。</w:t>
      </w:r>
    </w:p>
    <w:p w14:paraId="35F01FF7"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3、乙方不得以任何理由安排甲方工作人员参加宴请及高消费娱乐活动。</w:t>
      </w:r>
    </w:p>
    <w:p w14:paraId="580705F8"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lastRenderedPageBreak/>
        <w:t>4、乙方不得为甲方单位和个人购置或提供通讯工具、交通工具和高档办公用品等。</w:t>
      </w:r>
    </w:p>
    <w:p w14:paraId="207CE0A0" w14:textId="77777777" w:rsidR="00BB0522" w:rsidRDefault="00000000">
      <w:pPr>
        <w:spacing w:line="480" w:lineRule="exact"/>
        <w:rPr>
          <w:rFonts w:ascii="宋体" w:hAnsi="宋体" w:hint="eastAsia"/>
          <w:b/>
          <w:szCs w:val="21"/>
        </w:rPr>
      </w:pPr>
      <w:r>
        <w:rPr>
          <w:rFonts w:ascii="宋体" w:hAnsi="宋体" w:hint="eastAsia"/>
          <w:b/>
          <w:szCs w:val="21"/>
        </w:rPr>
        <w:t>第四条、违约责任</w:t>
      </w:r>
    </w:p>
    <w:p w14:paraId="71C21252"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1、甲方及其工作人员违反本合同第一、二条，按管理权限，依据有关规定给予党纪、政纪或组织处理；涉嫌犯罪的，移交司法机关追究法律责任；给予乙方造成经济损失的，应予以赔偿。</w:t>
      </w:r>
    </w:p>
    <w:p w14:paraId="3D45B678" w14:textId="77777777" w:rsidR="00BB0522" w:rsidRDefault="00000000">
      <w:pPr>
        <w:spacing w:line="480" w:lineRule="exact"/>
        <w:ind w:firstLineChars="200" w:firstLine="420"/>
        <w:jc w:val="left"/>
        <w:rPr>
          <w:rFonts w:ascii="宋体" w:hAnsi="宋体" w:hint="eastAsia"/>
          <w:szCs w:val="21"/>
        </w:rPr>
      </w:pPr>
      <w:r>
        <w:rPr>
          <w:rFonts w:ascii="宋体" w:hAnsi="宋体" w:hint="eastAsia"/>
          <w:szCs w:val="21"/>
        </w:rPr>
        <w:t>2、乙方及其工作人员违反本合同第一、三条，按管理权限，依据有关规定，给予党纪、政纪或组织处理；给甲方单位造成经济损失的，应予以赔偿。损失巨大的，甲方有权上报司法检察部门。未造成损失的，甲方有权扣留乙方交纳的履约保证金。</w:t>
      </w:r>
    </w:p>
    <w:p w14:paraId="3675FBFA" w14:textId="77777777" w:rsidR="00BB0522" w:rsidRDefault="00000000">
      <w:pPr>
        <w:spacing w:line="480" w:lineRule="exact"/>
        <w:rPr>
          <w:rFonts w:ascii="宋体" w:hAnsi="宋体" w:hint="eastAsia"/>
          <w:szCs w:val="21"/>
        </w:rPr>
      </w:pPr>
      <w:r>
        <w:rPr>
          <w:rFonts w:ascii="宋体" w:hAnsi="宋体" w:hint="eastAsia"/>
          <w:b/>
          <w:szCs w:val="21"/>
        </w:rPr>
        <w:t>第五条、双方约定</w:t>
      </w:r>
      <w:r>
        <w:rPr>
          <w:rFonts w:ascii="宋体" w:hAnsi="宋体" w:hint="eastAsia"/>
          <w:szCs w:val="21"/>
        </w:rPr>
        <w:t>：  本合同由甲方总公司纪检监察机关负责监督执行，并对本合同执行情况进行检查，提出在本合同规定范围内的裁定意见。</w:t>
      </w:r>
    </w:p>
    <w:p w14:paraId="67506C40" w14:textId="77777777" w:rsidR="00BB0522" w:rsidRDefault="00000000">
      <w:pPr>
        <w:spacing w:line="480" w:lineRule="exact"/>
        <w:rPr>
          <w:rFonts w:ascii="宋体" w:hAnsi="宋体" w:hint="eastAsia"/>
          <w:szCs w:val="21"/>
        </w:rPr>
      </w:pPr>
      <w:r>
        <w:rPr>
          <w:rFonts w:ascii="宋体" w:hAnsi="宋体" w:hint="eastAsia"/>
          <w:b/>
          <w:szCs w:val="21"/>
        </w:rPr>
        <w:t>第六条、</w:t>
      </w:r>
      <w:r>
        <w:rPr>
          <w:rFonts w:ascii="宋体" w:hAnsi="宋体" w:hint="eastAsia"/>
          <w:szCs w:val="21"/>
        </w:rPr>
        <w:t>本合同有效期为甲乙双方签署之日起至该工程项目竣工验收后止。</w:t>
      </w:r>
    </w:p>
    <w:p w14:paraId="1355C991" w14:textId="77777777" w:rsidR="00BB0522" w:rsidRDefault="00000000">
      <w:pPr>
        <w:spacing w:line="480" w:lineRule="exact"/>
        <w:rPr>
          <w:rFonts w:ascii="宋体" w:hAnsi="宋体" w:hint="eastAsia"/>
          <w:szCs w:val="21"/>
        </w:rPr>
      </w:pPr>
      <w:r>
        <w:rPr>
          <w:rFonts w:ascii="宋体" w:hAnsi="宋体" w:hint="eastAsia"/>
          <w:b/>
          <w:szCs w:val="21"/>
        </w:rPr>
        <w:t>第七条</w:t>
      </w:r>
      <w:r>
        <w:rPr>
          <w:rFonts w:ascii="宋体" w:hAnsi="宋体" w:hint="eastAsia"/>
          <w:szCs w:val="21"/>
        </w:rPr>
        <w:t>、本合同作为《玻璃隔断材料采购合同》的附件，经合同双方签署立即生效。</w:t>
      </w:r>
    </w:p>
    <w:p w14:paraId="5D226BE2" w14:textId="77777777" w:rsidR="00BB0522" w:rsidRDefault="00000000">
      <w:pPr>
        <w:spacing w:line="480" w:lineRule="exact"/>
        <w:rPr>
          <w:rFonts w:ascii="宋体" w:hAnsi="宋体" w:hint="eastAsia"/>
          <w:b/>
          <w:szCs w:val="21"/>
        </w:rPr>
      </w:pPr>
      <w:r>
        <w:rPr>
          <w:rFonts w:ascii="宋体" w:hAnsi="宋体" w:hint="eastAsia"/>
          <w:b/>
          <w:szCs w:val="21"/>
        </w:rPr>
        <w:t>第八条、本合同一式肆份，</w:t>
      </w:r>
      <w:r>
        <w:rPr>
          <w:rFonts w:ascii="宋体" w:hAnsi="宋体" w:hint="eastAsia"/>
          <w:b/>
          <w:bCs/>
          <w:szCs w:val="21"/>
        </w:rPr>
        <w:t>甲方执</w:t>
      </w:r>
      <w:r>
        <w:rPr>
          <w:rFonts w:ascii="宋体" w:hAnsi="宋体" w:hint="eastAsia"/>
          <w:b/>
          <w:bCs/>
          <w:szCs w:val="21"/>
          <w:u w:val="single"/>
        </w:rPr>
        <w:t xml:space="preserve"> 叁 </w:t>
      </w:r>
      <w:r>
        <w:rPr>
          <w:rFonts w:ascii="宋体" w:hAnsi="宋体" w:hint="eastAsia"/>
          <w:b/>
          <w:bCs/>
          <w:szCs w:val="21"/>
        </w:rPr>
        <w:t>份，乙方执</w:t>
      </w:r>
      <w:r>
        <w:rPr>
          <w:rFonts w:ascii="宋体" w:hAnsi="宋体" w:hint="eastAsia"/>
          <w:b/>
          <w:bCs/>
          <w:szCs w:val="21"/>
          <w:u w:val="single"/>
        </w:rPr>
        <w:t xml:space="preserve"> 壹 </w:t>
      </w:r>
      <w:r>
        <w:rPr>
          <w:rFonts w:ascii="宋体" w:hAnsi="宋体" w:hint="eastAsia"/>
          <w:b/>
          <w:bCs/>
          <w:szCs w:val="21"/>
        </w:rPr>
        <w:t>份</w:t>
      </w:r>
      <w:r>
        <w:rPr>
          <w:rFonts w:ascii="宋体" w:hAnsi="宋体" w:hint="eastAsia"/>
          <w:b/>
          <w:szCs w:val="21"/>
        </w:rPr>
        <w:t>，送交甲方监督部门壹份。</w:t>
      </w:r>
    </w:p>
    <w:p w14:paraId="0C919D63" w14:textId="77777777" w:rsidR="00BB0522" w:rsidRDefault="00BB0522">
      <w:pPr>
        <w:tabs>
          <w:tab w:val="left" w:pos="2400"/>
        </w:tabs>
        <w:spacing w:line="480" w:lineRule="exact"/>
        <w:ind w:left="840"/>
        <w:rPr>
          <w:rFonts w:ascii="宋体" w:hAnsi="宋体" w:hint="eastAsia"/>
          <w:szCs w:val="21"/>
        </w:rPr>
      </w:pPr>
    </w:p>
    <w:p w14:paraId="494FA21A" w14:textId="77777777" w:rsidR="00BB0522" w:rsidRDefault="00000000">
      <w:pPr>
        <w:spacing w:line="480" w:lineRule="exact"/>
        <w:ind w:firstLineChars="450" w:firstLine="945"/>
        <w:rPr>
          <w:rFonts w:ascii="宋体" w:hAnsi="宋体" w:hint="eastAsia"/>
          <w:szCs w:val="21"/>
        </w:rPr>
      </w:pPr>
      <w:r>
        <w:rPr>
          <w:rFonts w:ascii="宋体" w:hAnsi="宋体" w:hint="eastAsia"/>
          <w:szCs w:val="21"/>
        </w:rPr>
        <w:t xml:space="preserve">甲方代表：                                     乙方代表： </w:t>
      </w:r>
    </w:p>
    <w:p w14:paraId="0F0A8FB2" w14:textId="77777777" w:rsidR="00BB0522" w:rsidRDefault="00000000">
      <w:pPr>
        <w:spacing w:line="480" w:lineRule="exact"/>
        <w:rPr>
          <w:rFonts w:ascii="宋体" w:hAnsi="宋体" w:hint="eastAsia"/>
          <w:szCs w:val="21"/>
        </w:rPr>
      </w:pPr>
      <w:r>
        <w:rPr>
          <w:rFonts w:ascii="宋体" w:hAnsi="宋体" w:hint="eastAsia"/>
          <w:szCs w:val="21"/>
        </w:rPr>
        <w:t xml:space="preserve">           </w:t>
      </w:r>
    </w:p>
    <w:p w14:paraId="233767BF" w14:textId="77777777" w:rsidR="00BB0522" w:rsidRDefault="00000000">
      <w:pPr>
        <w:spacing w:line="560" w:lineRule="exact"/>
        <w:ind w:right="-101" w:firstLineChars="200" w:firstLine="420"/>
        <w:jc w:val="left"/>
        <w:rPr>
          <w:rFonts w:asciiTheme="minorEastAsia" w:eastAsiaTheme="minorEastAsia" w:hAnsiTheme="minorEastAsia" w:cs="宋体" w:hint="eastAsia"/>
          <w:kern w:val="0"/>
          <w:sz w:val="24"/>
          <w:lang w:bidi="ar"/>
        </w:rPr>
      </w:pPr>
      <w:r>
        <w:rPr>
          <w:rFonts w:ascii="宋体" w:hAnsi="宋体" w:hint="eastAsia"/>
          <w:szCs w:val="21"/>
        </w:rPr>
        <w:t xml:space="preserve"> 年     月    日                               年     月    日</w:t>
      </w:r>
    </w:p>
    <w:bookmarkEnd w:id="15"/>
    <w:p w14:paraId="1F93DA30" w14:textId="77777777" w:rsidR="00BB0522" w:rsidRDefault="00BB0522">
      <w:pPr>
        <w:spacing w:before="42" w:line="220" w:lineRule="auto"/>
        <w:ind w:left="37" w:right="-101" w:firstLine="215"/>
        <w:rPr>
          <w:rFonts w:ascii="宋体" w:hAnsi="宋体" w:cs="宋体" w:hint="eastAsia"/>
          <w:b/>
          <w:bCs/>
          <w:spacing w:val="1"/>
        </w:rPr>
      </w:pPr>
    </w:p>
    <w:p w14:paraId="06262813" w14:textId="77777777" w:rsidR="00BB0522" w:rsidRDefault="00BB0522">
      <w:pPr>
        <w:pStyle w:val="Default"/>
        <w:rPr>
          <w:color w:val="auto"/>
        </w:rPr>
      </w:pPr>
    </w:p>
    <w:p w14:paraId="00DC2311" w14:textId="77777777" w:rsidR="00BB0522" w:rsidRDefault="00BB0522">
      <w:pPr>
        <w:pStyle w:val="Default"/>
        <w:rPr>
          <w:color w:val="auto"/>
        </w:rPr>
      </w:pPr>
    </w:p>
    <w:p w14:paraId="183A0591" w14:textId="77777777" w:rsidR="00BB0522" w:rsidRDefault="00BB0522">
      <w:pPr>
        <w:pStyle w:val="Default"/>
        <w:rPr>
          <w:color w:val="auto"/>
        </w:rPr>
      </w:pPr>
    </w:p>
    <w:p w14:paraId="04F43C9C" w14:textId="77777777" w:rsidR="00BB0522" w:rsidRDefault="00BB0522">
      <w:pPr>
        <w:pStyle w:val="Default"/>
        <w:rPr>
          <w:color w:val="auto"/>
        </w:rPr>
      </w:pPr>
    </w:p>
    <w:p w14:paraId="28C5DCBD" w14:textId="77777777" w:rsidR="00BB0522" w:rsidRDefault="00BB0522">
      <w:pPr>
        <w:pStyle w:val="Default"/>
        <w:rPr>
          <w:color w:val="auto"/>
        </w:rPr>
      </w:pPr>
    </w:p>
    <w:p w14:paraId="49B2195C" w14:textId="77777777" w:rsidR="00BB0522" w:rsidRDefault="00BB0522">
      <w:pPr>
        <w:pStyle w:val="Default"/>
        <w:rPr>
          <w:color w:val="auto"/>
        </w:rPr>
      </w:pPr>
    </w:p>
    <w:p w14:paraId="5083C6AF" w14:textId="77777777" w:rsidR="00BB0522" w:rsidRDefault="00BB0522">
      <w:pPr>
        <w:pStyle w:val="Default"/>
        <w:rPr>
          <w:color w:val="auto"/>
        </w:rPr>
      </w:pPr>
    </w:p>
    <w:p w14:paraId="6A6A0B14" w14:textId="77777777" w:rsidR="00BB0522" w:rsidRDefault="00BB0522">
      <w:pPr>
        <w:widowControl/>
        <w:spacing w:line="480" w:lineRule="exact"/>
        <w:ind w:right="-101"/>
        <w:rPr>
          <w:rFonts w:ascii="宋体" w:hAnsi="宋体" w:cs="宋体" w:hint="eastAsia"/>
          <w:b/>
          <w:bCs/>
          <w:kern w:val="0"/>
          <w:sz w:val="28"/>
          <w:szCs w:val="28"/>
        </w:rPr>
      </w:pPr>
    </w:p>
    <w:sectPr w:rsidR="00BB0522">
      <w:headerReference w:type="default"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7F1F7" w14:textId="77777777" w:rsidR="00B970B5" w:rsidRDefault="00B970B5">
      <w:r>
        <w:separator/>
      </w:r>
    </w:p>
  </w:endnote>
  <w:endnote w:type="continuationSeparator" w:id="0">
    <w:p w14:paraId="2B61AAE2" w14:textId="77777777" w:rsidR="00B970B5" w:rsidRDefault="00B97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35DDA5FD-6973-40C0-934F-DDC17EF6B7D2}"/>
  </w:font>
  <w:font w:name="方正小标宋简体">
    <w:altName w:val="微软雅黑"/>
    <w:charset w:val="86"/>
    <w:family w:val="auto"/>
    <w:pitch w:val="default"/>
    <w:sig w:usb0="00000001" w:usb1="08000000" w:usb2="00000000" w:usb3="00000000" w:csb0="00040000" w:csb1="00000000"/>
    <w:embedRegular r:id="rId2" w:subsetted="1" w:fontKey="{A35CF9CA-3633-469C-9676-182C334C1531}"/>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BE35600E-B141-4B1E-AEA8-11F4BAE8724A}"/>
    <w:embedBold r:id="rId4" w:subsetted="1" w:fontKey="{4947AF1B-2021-4D7F-8CB6-5A47C4C8A9E3}"/>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7FFAEFF" w:usb1="F9DFFFFF" w:usb2="0000007F" w:usb3="00000000" w:csb0="203F01FF" w:csb1="DFFF0000"/>
  </w:font>
  <w:font w:name="仿宋_GB2312">
    <w:altName w:val="仿宋"/>
    <w:charset w:val="86"/>
    <w:family w:val="auto"/>
    <w:pitch w:val="default"/>
    <w:sig w:usb0="00000001" w:usb1="080E0000" w:usb2="00000000" w:usb3="00000000" w:csb0="00040000" w:csb1="00000000"/>
    <w:embedRegular r:id="rId5" w:subsetted="1" w:fontKey="{3E129A3F-69CF-49AB-BBAE-BD38D02058E3}"/>
  </w:font>
  <w:font w:name="方正小标宋_GBK">
    <w:altName w:val="微软雅黑"/>
    <w:charset w:val="86"/>
    <w:family w:val="auto"/>
    <w:pitch w:val="default"/>
    <w:sig w:usb0="A00002BF" w:usb1="38CF7CFA" w:usb2="00082016" w:usb3="00000000" w:csb0="00040001" w:csb1="00000000"/>
    <w:embedRegular r:id="rId6" w:subsetted="1" w:fontKey="{1EC01F6D-BFF8-4164-B083-D293887BEF28}"/>
  </w:font>
  <w:font w:name="仿宋">
    <w:panose1 w:val="02010609060101010101"/>
    <w:charset w:val="86"/>
    <w:family w:val="modern"/>
    <w:pitch w:val="fixed"/>
    <w:sig w:usb0="800002BF" w:usb1="38CF7CFA" w:usb2="00000016" w:usb3="00000000" w:csb0="00040001" w:csb1="00000000"/>
    <w:embedRegular r:id="rId7" w:subsetted="1" w:fontKey="{CC215DA0-3B1E-47D5-BDB8-C17CAB2E306D}"/>
    <w:embedBold r:id="rId8" w:subsetted="1" w:fontKey="{19C9E60B-0EC1-40CC-BFF6-707683291E1C}"/>
  </w:font>
  <w:font w:name="Segoe UI Symbol">
    <w:panose1 w:val="020B0502040204020203"/>
    <w:charset w:val="00"/>
    <w:family w:val="swiss"/>
    <w:pitch w:val="variable"/>
    <w:sig w:usb0="800001E3" w:usb1="1200FFEF" w:usb2="00040000" w:usb3="00000000" w:csb0="00000001" w:csb1="00000000"/>
    <w:embedRegular r:id="rId9" w:subsetted="1" w:fontKey="{2506A708-95F1-4F3E-BD1E-C84A8056E702}"/>
  </w:font>
  <w:font w:name="华文仿宋">
    <w:altName w:val="仿宋"/>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2A31" w14:textId="77777777" w:rsidR="00BB0522" w:rsidRDefault="00BB0522">
    <w:pPr>
      <w:pStyle w:val="ac"/>
      <w:jc w:val="center"/>
    </w:pPr>
  </w:p>
  <w:p w14:paraId="7DA561BA" w14:textId="77777777" w:rsidR="00BB0522" w:rsidRDefault="00BB052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E596" w14:textId="77777777" w:rsidR="00BB0522" w:rsidRDefault="00BB052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3515" w14:textId="77777777" w:rsidR="00BB0522" w:rsidRDefault="00000000">
    <w:pPr>
      <w:pStyle w:val="ac"/>
    </w:pPr>
    <w:r>
      <w:rPr>
        <w:noProof/>
      </w:rPr>
      <mc:AlternateContent>
        <mc:Choice Requires="wps">
          <w:drawing>
            <wp:anchor distT="0" distB="0" distL="114300" distR="114300" simplePos="0" relativeHeight="251660288" behindDoc="0" locked="0" layoutInCell="1" allowOverlap="1" wp14:anchorId="0CC8DC21" wp14:editId="10B195AA">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109648" w14:textId="77777777" w:rsidR="00BB0522" w:rsidRDefault="00000000">
                          <w:pPr>
                            <w:pStyle w:val="ac"/>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C8DC21" id="_x0000_t202" coordsize="21600,21600" o:spt="202" path="m,l,21600r21600,l21600,xe">
              <v:stroke joinstyle="miter"/>
              <v:path gradientshapeok="t" o:connecttype="rect"/>
            </v:shapetype>
            <v:shape id="文本框 10"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15109648" w14:textId="77777777" w:rsidR="00BB0522" w:rsidRDefault="00000000">
                    <w:pPr>
                      <w:pStyle w:val="ac"/>
                    </w:pPr>
                    <w:r>
                      <w:fldChar w:fldCharType="begin"/>
                    </w:r>
                    <w:r>
                      <w:instrText xml:space="preserve"> PAGE  \* MERGEFORMAT </w:instrText>
                    </w:r>
                    <w:r>
                      <w:fldChar w:fldCharType="separate"/>
                    </w:r>
                    <w:r>
                      <w:t>3</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07C74CAA" wp14:editId="03D4C83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D3A6EF" w14:textId="77777777" w:rsidR="00BB0522" w:rsidRDefault="00BB0522">
                          <w:pPr>
                            <w:pStyle w:val="ac"/>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07C74CAA" id="文本框 1"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24D3A6EF" w14:textId="77777777" w:rsidR="00BB0522" w:rsidRDefault="00BB0522">
                    <w:pPr>
                      <w:pStyle w:val="ac"/>
                    </w:pP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794468"/>
      <w:docPartObj>
        <w:docPartGallery w:val="AutoText"/>
      </w:docPartObj>
    </w:sdtPr>
    <w:sdtContent>
      <w:p w14:paraId="2DA72594" w14:textId="77777777" w:rsidR="00BB0522" w:rsidRDefault="00000000">
        <w:pPr>
          <w:pStyle w:val="ac"/>
          <w:ind w:firstLine="180"/>
          <w:jc w:val="center"/>
        </w:pPr>
        <w:r>
          <w:fldChar w:fldCharType="begin"/>
        </w:r>
        <w:r>
          <w:instrText>PAGE   \* MERGEFORMAT</w:instrText>
        </w:r>
        <w:r>
          <w:fldChar w:fldCharType="separate"/>
        </w:r>
        <w:r>
          <w:rPr>
            <w:lang w:val="zh-CN"/>
          </w:rPr>
          <w:t>2</w:t>
        </w:r>
        <w:r>
          <w:fldChar w:fldCharType="end"/>
        </w:r>
      </w:p>
    </w:sdtContent>
  </w:sdt>
  <w:p w14:paraId="00596397" w14:textId="77777777" w:rsidR="00BB0522" w:rsidRDefault="00BB0522">
    <w:pPr>
      <w:pStyle w:val="ac"/>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AF4E8" w14:textId="77777777" w:rsidR="00B970B5" w:rsidRDefault="00B970B5">
      <w:r>
        <w:separator/>
      </w:r>
    </w:p>
  </w:footnote>
  <w:footnote w:type="continuationSeparator" w:id="0">
    <w:p w14:paraId="5EF6A18F" w14:textId="77777777" w:rsidR="00B970B5" w:rsidRDefault="00B97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878D" w14:textId="77777777" w:rsidR="00BB0522" w:rsidRDefault="00BB0522">
    <w:pPr>
      <w:pStyle w:val="a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90D9" w14:textId="77777777" w:rsidR="00BB0522" w:rsidRDefault="00BB0522">
    <w:pPr>
      <w:pStyle w:val="aa"/>
      <w:pBdr>
        <w:bottom w:val="none" w:sz="0"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0C4A" w14:textId="77777777" w:rsidR="00BB0522" w:rsidRDefault="00BB0522">
    <w:pPr>
      <w:pStyle w:val="aa"/>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5653D" w14:textId="77777777" w:rsidR="00BB0522" w:rsidRDefault="00BB0522">
    <w:pPr>
      <w:pStyle w:val="aa"/>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F139" w14:textId="77777777" w:rsidR="00BB0522" w:rsidRDefault="00BB0522">
    <w:pPr>
      <w:pStyle w:val="aa"/>
      <w:pBdr>
        <w:bottom w:val="none" w:sz="0" w:space="0" w:color="auto"/>
      </w:pBdr>
      <w:ind w:firstLine="1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M4ZGNlM2IyNjJiNGY3NDllYjljMTJmNDQ4MTliNDcifQ=="/>
  </w:docVars>
  <w:rsids>
    <w:rsidRoot w:val="6E8513F5"/>
    <w:rsid w:val="0001413B"/>
    <w:rsid w:val="00023F9E"/>
    <w:rsid w:val="00024293"/>
    <w:rsid w:val="000273CC"/>
    <w:rsid w:val="00031A07"/>
    <w:rsid w:val="00033E69"/>
    <w:rsid w:val="000346F6"/>
    <w:rsid w:val="000973E0"/>
    <w:rsid w:val="000A0E54"/>
    <w:rsid w:val="000E0C50"/>
    <w:rsid w:val="000E1D90"/>
    <w:rsid w:val="00112F25"/>
    <w:rsid w:val="00125861"/>
    <w:rsid w:val="00137A31"/>
    <w:rsid w:val="00143A80"/>
    <w:rsid w:val="00154C07"/>
    <w:rsid w:val="00164957"/>
    <w:rsid w:val="00173040"/>
    <w:rsid w:val="00174E60"/>
    <w:rsid w:val="00190120"/>
    <w:rsid w:val="001E76C7"/>
    <w:rsid w:val="001F65BC"/>
    <w:rsid w:val="001F6D50"/>
    <w:rsid w:val="002219B6"/>
    <w:rsid w:val="00233BF2"/>
    <w:rsid w:val="00246180"/>
    <w:rsid w:val="00262341"/>
    <w:rsid w:val="00272643"/>
    <w:rsid w:val="00276EE8"/>
    <w:rsid w:val="002A088B"/>
    <w:rsid w:val="002A44E2"/>
    <w:rsid w:val="002C7B38"/>
    <w:rsid w:val="002D058B"/>
    <w:rsid w:val="002D5DFA"/>
    <w:rsid w:val="002D6703"/>
    <w:rsid w:val="00316EBE"/>
    <w:rsid w:val="003359DE"/>
    <w:rsid w:val="00362E8C"/>
    <w:rsid w:val="003666D0"/>
    <w:rsid w:val="0038294E"/>
    <w:rsid w:val="003C3CC1"/>
    <w:rsid w:val="003C3F8C"/>
    <w:rsid w:val="003D3849"/>
    <w:rsid w:val="0040608C"/>
    <w:rsid w:val="004364C8"/>
    <w:rsid w:val="004409CF"/>
    <w:rsid w:val="00441BAC"/>
    <w:rsid w:val="00467D0D"/>
    <w:rsid w:val="0048247C"/>
    <w:rsid w:val="00484593"/>
    <w:rsid w:val="004E2611"/>
    <w:rsid w:val="0050776E"/>
    <w:rsid w:val="00514E4E"/>
    <w:rsid w:val="005418C7"/>
    <w:rsid w:val="0054291D"/>
    <w:rsid w:val="00542AA0"/>
    <w:rsid w:val="00552B3B"/>
    <w:rsid w:val="00555F65"/>
    <w:rsid w:val="00562931"/>
    <w:rsid w:val="00563441"/>
    <w:rsid w:val="00577CA6"/>
    <w:rsid w:val="00577E9A"/>
    <w:rsid w:val="00581B3A"/>
    <w:rsid w:val="00595776"/>
    <w:rsid w:val="005A5143"/>
    <w:rsid w:val="005B595D"/>
    <w:rsid w:val="005B6E3F"/>
    <w:rsid w:val="005C6511"/>
    <w:rsid w:val="005E3611"/>
    <w:rsid w:val="00600A07"/>
    <w:rsid w:val="006275E2"/>
    <w:rsid w:val="0063437A"/>
    <w:rsid w:val="0063478E"/>
    <w:rsid w:val="0066205A"/>
    <w:rsid w:val="00682005"/>
    <w:rsid w:val="006820DF"/>
    <w:rsid w:val="00684E95"/>
    <w:rsid w:val="006955A2"/>
    <w:rsid w:val="006D0D76"/>
    <w:rsid w:val="006D7A9F"/>
    <w:rsid w:val="006E1C8F"/>
    <w:rsid w:val="007025F5"/>
    <w:rsid w:val="007135D5"/>
    <w:rsid w:val="00722CDD"/>
    <w:rsid w:val="00724581"/>
    <w:rsid w:val="00727D87"/>
    <w:rsid w:val="007438DA"/>
    <w:rsid w:val="0077475C"/>
    <w:rsid w:val="00791E74"/>
    <w:rsid w:val="007B61B5"/>
    <w:rsid w:val="007C0474"/>
    <w:rsid w:val="007C2E06"/>
    <w:rsid w:val="007D26BE"/>
    <w:rsid w:val="007E0E72"/>
    <w:rsid w:val="007E70E2"/>
    <w:rsid w:val="007F5655"/>
    <w:rsid w:val="0084286C"/>
    <w:rsid w:val="00895586"/>
    <w:rsid w:val="0089647C"/>
    <w:rsid w:val="008B3B13"/>
    <w:rsid w:val="008C7DCA"/>
    <w:rsid w:val="008D5AF0"/>
    <w:rsid w:val="008E21A5"/>
    <w:rsid w:val="008E60B0"/>
    <w:rsid w:val="00904CA9"/>
    <w:rsid w:val="00910254"/>
    <w:rsid w:val="00914DC4"/>
    <w:rsid w:val="009425F8"/>
    <w:rsid w:val="00942B50"/>
    <w:rsid w:val="009449B8"/>
    <w:rsid w:val="00953D9C"/>
    <w:rsid w:val="0097492C"/>
    <w:rsid w:val="009924FE"/>
    <w:rsid w:val="009A4835"/>
    <w:rsid w:val="009B4C5E"/>
    <w:rsid w:val="009C75EE"/>
    <w:rsid w:val="009F28E2"/>
    <w:rsid w:val="00A04194"/>
    <w:rsid w:val="00A205A7"/>
    <w:rsid w:val="00A33501"/>
    <w:rsid w:val="00A35171"/>
    <w:rsid w:val="00A420E0"/>
    <w:rsid w:val="00A52F98"/>
    <w:rsid w:val="00A722B7"/>
    <w:rsid w:val="00A73498"/>
    <w:rsid w:val="00A81340"/>
    <w:rsid w:val="00A94211"/>
    <w:rsid w:val="00A95811"/>
    <w:rsid w:val="00A97672"/>
    <w:rsid w:val="00AA78CE"/>
    <w:rsid w:val="00AB0244"/>
    <w:rsid w:val="00AB595A"/>
    <w:rsid w:val="00AC0789"/>
    <w:rsid w:val="00AE1F1A"/>
    <w:rsid w:val="00AF444D"/>
    <w:rsid w:val="00B1166F"/>
    <w:rsid w:val="00B27B87"/>
    <w:rsid w:val="00B32E1B"/>
    <w:rsid w:val="00B33CD0"/>
    <w:rsid w:val="00B43B65"/>
    <w:rsid w:val="00B45C27"/>
    <w:rsid w:val="00B970B5"/>
    <w:rsid w:val="00BB0522"/>
    <w:rsid w:val="00BF49D7"/>
    <w:rsid w:val="00C117EA"/>
    <w:rsid w:val="00C2486A"/>
    <w:rsid w:val="00C468E6"/>
    <w:rsid w:val="00C51012"/>
    <w:rsid w:val="00C857EA"/>
    <w:rsid w:val="00CC16EE"/>
    <w:rsid w:val="00CC3810"/>
    <w:rsid w:val="00CE20A7"/>
    <w:rsid w:val="00CE3AB1"/>
    <w:rsid w:val="00CF1D6C"/>
    <w:rsid w:val="00CF5CB4"/>
    <w:rsid w:val="00CF7D99"/>
    <w:rsid w:val="00D02637"/>
    <w:rsid w:val="00D0367E"/>
    <w:rsid w:val="00D35574"/>
    <w:rsid w:val="00D43852"/>
    <w:rsid w:val="00D7079B"/>
    <w:rsid w:val="00D77337"/>
    <w:rsid w:val="00D77E4E"/>
    <w:rsid w:val="00D96964"/>
    <w:rsid w:val="00DA0094"/>
    <w:rsid w:val="00DA3C56"/>
    <w:rsid w:val="00DC1085"/>
    <w:rsid w:val="00E20579"/>
    <w:rsid w:val="00E20AA7"/>
    <w:rsid w:val="00E43E98"/>
    <w:rsid w:val="00E441D3"/>
    <w:rsid w:val="00E45728"/>
    <w:rsid w:val="00E66C12"/>
    <w:rsid w:val="00EA112A"/>
    <w:rsid w:val="00EC28B7"/>
    <w:rsid w:val="00ED2CE8"/>
    <w:rsid w:val="00EE2201"/>
    <w:rsid w:val="00EF20E8"/>
    <w:rsid w:val="00EF7950"/>
    <w:rsid w:val="00F070DA"/>
    <w:rsid w:val="00F25DCD"/>
    <w:rsid w:val="00F607A8"/>
    <w:rsid w:val="00F60B5C"/>
    <w:rsid w:val="00F74DF4"/>
    <w:rsid w:val="00FA74EB"/>
    <w:rsid w:val="00FB0FDD"/>
    <w:rsid w:val="00FB1E7C"/>
    <w:rsid w:val="00FB4EB5"/>
    <w:rsid w:val="00FC2271"/>
    <w:rsid w:val="00FC3BBF"/>
    <w:rsid w:val="00FF106D"/>
    <w:rsid w:val="011A24F4"/>
    <w:rsid w:val="011E3478"/>
    <w:rsid w:val="01500697"/>
    <w:rsid w:val="018E53BB"/>
    <w:rsid w:val="01A8210A"/>
    <w:rsid w:val="01B841E6"/>
    <w:rsid w:val="01B96DFD"/>
    <w:rsid w:val="01FC3891"/>
    <w:rsid w:val="022E7E09"/>
    <w:rsid w:val="02330306"/>
    <w:rsid w:val="02566131"/>
    <w:rsid w:val="02761F3B"/>
    <w:rsid w:val="02897931"/>
    <w:rsid w:val="029A7D90"/>
    <w:rsid w:val="02B052A9"/>
    <w:rsid w:val="02D63C99"/>
    <w:rsid w:val="02DD6899"/>
    <w:rsid w:val="02E34ED6"/>
    <w:rsid w:val="02FC6355"/>
    <w:rsid w:val="03041DBD"/>
    <w:rsid w:val="03174F3D"/>
    <w:rsid w:val="031E038B"/>
    <w:rsid w:val="032B6C3A"/>
    <w:rsid w:val="03394CF0"/>
    <w:rsid w:val="0341020B"/>
    <w:rsid w:val="03473B75"/>
    <w:rsid w:val="03905ADC"/>
    <w:rsid w:val="03996569"/>
    <w:rsid w:val="039D4805"/>
    <w:rsid w:val="039F0834"/>
    <w:rsid w:val="03CE5F43"/>
    <w:rsid w:val="03D42D07"/>
    <w:rsid w:val="03D60954"/>
    <w:rsid w:val="03F4527E"/>
    <w:rsid w:val="04275653"/>
    <w:rsid w:val="042A0CA0"/>
    <w:rsid w:val="042B64D1"/>
    <w:rsid w:val="043E1FEF"/>
    <w:rsid w:val="044D1A72"/>
    <w:rsid w:val="04510922"/>
    <w:rsid w:val="045718E3"/>
    <w:rsid w:val="04A62A1C"/>
    <w:rsid w:val="04D035F5"/>
    <w:rsid w:val="04DC6AD7"/>
    <w:rsid w:val="05451806"/>
    <w:rsid w:val="056902D2"/>
    <w:rsid w:val="0571302A"/>
    <w:rsid w:val="05756DE3"/>
    <w:rsid w:val="057D69E2"/>
    <w:rsid w:val="05B1370D"/>
    <w:rsid w:val="05B60A3D"/>
    <w:rsid w:val="061F0AE6"/>
    <w:rsid w:val="063127B9"/>
    <w:rsid w:val="064222D0"/>
    <w:rsid w:val="06500E91"/>
    <w:rsid w:val="06C5443F"/>
    <w:rsid w:val="06D15558"/>
    <w:rsid w:val="06DC2725"/>
    <w:rsid w:val="06E96A95"/>
    <w:rsid w:val="06FB7003"/>
    <w:rsid w:val="07212609"/>
    <w:rsid w:val="076D7821"/>
    <w:rsid w:val="079254DA"/>
    <w:rsid w:val="080923AB"/>
    <w:rsid w:val="081E4F5F"/>
    <w:rsid w:val="0882284B"/>
    <w:rsid w:val="08A7013E"/>
    <w:rsid w:val="08C92C2E"/>
    <w:rsid w:val="08D35DAA"/>
    <w:rsid w:val="08ED1EAA"/>
    <w:rsid w:val="090F782C"/>
    <w:rsid w:val="093F333A"/>
    <w:rsid w:val="09715E3C"/>
    <w:rsid w:val="09722ECD"/>
    <w:rsid w:val="097737F5"/>
    <w:rsid w:val="09A514F4"/>
    <w:rsid w:val="09A51D4C"/>
    <w:rsid w:val="09B352D3"/>
    <w:rsid w:val="09C20233"/>
    <w:rsid w:val="09D45935"/>
    <w:rsid w:val="0A1B478D"/>
    <w:rsid w:val="0A3A2269"/>
    <w:rsid w:val="0A8245A3"/>
    <w:rsid w:val="0A95265E"/>
    <w:rsid w:val="0B0623DF"/>
    <w:rsid w:val="0B220922"/>
    <w:rsid w:val="0B5605CC"/>
    <w:rsid w:val="0B5F64B2"/>
    <w:rsid w:val="0B860EB1"/>
    <w:rsid w:val="0BBA3B3F"/>
    <w:rsid w:val="0BC1013B"/>
    <w:rsid w:val="0BC11EE9"/>
    <w:rsid w:val="0C063DA0"/>
    <w:rsid w:val="0C1E15BC"/>
    <w:rsid w:val="0C281C8D"/>
    <w:rsid w:val="0C346B5F"/>
    <w:rsid w:val="0C357C33"/>
    <w:rsid w:val="0C3C6C9A"/>
    <w:rsid w:val="0C794EB2"/>
    <w:rsid w:val="0CAD2F27"/>
    <w:rsid w:val="0CAF4438"/>
    <w:rsid w:val="0CB11F5E"/>
    <w:rsid w:val="0CC9374C"/>
    <w:rsid w:val="0CE146C4"/>
    <w:rsid w:val="0D4E0FEF"/>
    <w:rsid w:val="0D5079C9"/>
    <w:rsid w:val="0D6E7E4F"/>
    <w:rsid w:val="0D8F7A7E"/>
    <w:rsid w:val="0DD759F4"/>
    <w:rsid w:val="0DDC3ED4"/>
    <w:rsid w:val="0E0B7D94"/>
    <w:rsid w:val="0E2F75DE"/>
    <w:rsid w:val="0E3E5A73"/>
    <w:rsid w:val="0E4C33AC"/>
    <w:rsid w:val="0E651252"/>
    <w:rsid w:val="0E675CD8"/>
    <w:rsid w:val="0E8A6F0A"/>
    <w:rsid w:val="0E8F4FB9"/>
    <w:rsid w:val="0EA7139C"/>
    <w:rsid w:val="0EC87A33"/>
    <w:rsid w:val="0ECA58F5"/>
    <w:rsid w:val="0ED916D8"/>
    <w:rsid w:val="0EE571BB"/>
    <w:rsid w:val="0F2C704F"/>
    <w:rsid w:val="0F4C05FA"/>
    <w:rsid w:val="0F711E78"/>
    <w:rsid w:val="0FB0474F"/>
    <w:rsid w:val="103F3D25"/>
    <w:rsid w:val="104C68AC"/>
    <w:rsid w:val="10CA0744"/>
    <w:rsid w:val="11160F29"/>
    <w:rsid w:val="11226F4D"/>
    <w:rsid w:val="112460E6"/>
    <w:rsid w:val="112D6B93"/>
    <w:rsid w:val="115F51E1"/>
    <w:rsid w:val="121F3E0E"/>
    <w:rsid w:val="123C43E8"/>
    <w:rsid w:val="125267B3"/>
    <w:rsid w:val="127952CC"/>
    <w:rsid w:val="12861ED5"/>
    <w:rsid w:val="12E74E6B"/>
    <w:rsid w:val="12EB782C"/>
    <w:rsid w:val="12FD500A"/>
    <w:rsid w:val="13083BA5"/>
    <w:rsid w:val="135E44C2"/>
    <w:rsid w:val="1367708D"/>
    <w:rsid w:val="136B45C6"/>
    <w:rsid w:val="136F0023"/>
    <w:rsid w:val="138A3509"/>
    <w:rsid w:val="13976F69"/>
    <w:rsid w:val="13AB14E0"/>
    <w:rsid w:val="13C644D5"/>
    <w:rsid w:val="13D84274"/>
    <w:rsid w:val="140521A4"/>
    <w:rsid w:val="14064C7E"/>
    <w:rsid w:val="14092AC4"/>
    <w:rsid w:val="140A3F18"/>
    <w:rsid w:val="141244E8"/>
    <w:rsid w:val="14172FEE"/>
    <w:rsid w:val="142474B9"/>
    <w:rsid w:val="146141DF"/>
    <w:rsid w:val="14665D24"/>
    <w:rsid w:val="147D0074"/>
    <w:rsid w:val="148D578D"/>
    <w:rsid w:val="14A168E7"/>
    <w:rsid w:val="14B140D6"/>
    <w:rsid w:val="150026A8"/>
    <w:rsid w:val="152A0CD3"/>
    <w:rsid w:val="154E5444"/>
    <w:rsid w:val="15643BA8"/>
    <w:rsid w:val="156E1C8F"/>
    <w:rsid w:val="15A24B3A"/>
    <w:rsid w:val="15A92036"/>
    <w:rsid w:val="15CB3543"/>
    <w:rsid w:val="16007AB2"/>
    <w:rsid w:val="160A6A90"/>
    <w:rsid w:val="160A73F8"/>
    <w:rsid w:val="16512DC9"/>
    <w:rsid w:val="16573AA7"/>
    <w:rsid w:val="1664374B"/>
    <w:rsid w:val="167745B8"/>
    <w:rsid w:val="16781D3E"/>
    <w:rsid w:val="16850754"/>
    <w:rsid w:val="1695644C"/>
    <w:rsid w:val="16ED6288"/>
    <w:rsid w:val="16F82EC2"/>
    <w:rsid w:val="172850DA"/>
    <w:rsid w:val="174F05A1"/>
    <w:rsid w:val="177D53E4"/>
    <w:rsid w:val="177D7366"/>
    <w:rsid w:val="17D24C75"/>
    <w:rsid w:val="17F727BA"/>
    <w:rsid w:val="17F7717D"/>
    <w:rsid w:val="1806190D"/>
    <w:rsid w:val="181D494B"/>
    <w:rsid w:val="18761BDB"/>
    <w:rsid w:val="18812545"/>
    <w:rsid w:val="18BC5F12"/>
    <w:rsid w:val="18BD1C8B"/>
    <w:rsid w:val="18D22DC9"/>
    <w:rsid w:val="18E13BCB"/>
    <w:rsid w:val="18EE62E8"/>
    <w:rsid w:val="19031D93"/>
    <w:rsid w:val="190F698A"/>
    <w:rsid w:val="193066BD"/>
    <w:rsid w:val="19474B83"/>
    <w:rsid w:val="19AB646C"/>
    <w:rsid w:val="19AF29F7"/>
    <w:rsid w:val="19AF4536"/>
    <w:rsid w:val="19B6182A"/>
    <w:rsid w:val="19D35C0A"/>
    <w:rsid w:val="19EF24A3"/>
    <w:rsid w:val="19FC6337"/>
    <w:rsid w:val="1A364C38"/>
    <w:rsid w:val="1A5A58B6"/>
    <w:rsid w:val="1A687CD6"/>
    <w:rsid w:val="1A8E48BD"/>
    <w:rsid w:val="1AF35C55"/>
    <w:rsid w:val="1B027E29"/>
    <w:rsid w:val="1B456946"/>
    <w:rsid w:val="1B4F51DF"/>
    <w:rsid w:val="1B6D0ED3"/>
    <w:rsid w:val="1B7E1BA5"/>
    <w:rsid w:val="1B7F06C9"/>
    <w:rsid w:val="1BA86C22"/>
    <w:rsid w:val="1BC3660E"/>
    <w:rsid w:val="1C3A159B"/>
    <w:rsid w:val="1C7020CB"/>
    <w:rsid w:val="1CB3762C"/>
    <w:rsid w:val="1CCE7468"/>
    <w:rsid w:val="1CD87093"/>
    <w:rsid w:val="1D0450E2"/>
    <w:rsid w:val="1D185B91"/>
    <w:rsid w:val="1D1C3424"/>
    <w:rsid w:val="1D497F91"/>
    <w:rsid w:val="1D4F5CE8"/>
    <w:rsid w:val="1D5C4168"/>
    <w:rsid w:val="1D6E4A05"/>
    <w:rsid w:val="1D743260"/>
    <w:rsid w:val="1DA227A9"/>
    <w:rsid w:val="1DBF79E1"/>
    <w:rsid w:val="1DFB128B"/>
    <w:rsid w:val="1E0D0BC7"/>
    <w:rsid w:val="1E256308"/>
    <w:rsid w:val="1E3F4B15"/>
    <w:rsid w:val="1E40188A"/>
    <w:rsid w:val="1E6F3A27"/>
    <w:rsid w:val="1E8D76E5"/>
    <w:rsid w:val="1E8F5E77"/>
    <w:rsid w:val="1E92030E"/>
    <w:rsid w:val="1ED45CAB"/>
    <w:rsid w:val="1EDE45FC"/>
    <w:rsid w:val="1F52137F"/>
    <w:rsid w:val="1F5570C1"/>
    <w:rsid w:val="1F576995"/>
    <w:rsid w:val="1F811C64"/>
    <w:rsid w:val="1FA672D2"/>
    <w:rsid w:val="1FAD0CAB"/>
    <w:rsid w:val="1FC2158B"/>
    <w:rsid w:val="1FDB07C5"/>
    <w:rsid w:val="1FE55560"/>
    <w:rsid w:val="1FF57F5C"/>
    <w:rsid w:val="20264FE3"/>
    <w:rsid w:val="20591E34"/>
    <w:rsid w:val="20592B54"/>
    <w:rsid w:val="206030D2"/>
    <w:rsid w:val="20854536"/>
    <w:rsid w:val="20C56D5C"/>
    <w:rsid w:val="20D66578"/>
    <w:rsid w:val="20FA3253"/>
    <w:rsid w:val="211B128C"/>
    <w:rsid w:val="212B00D9"/>
    <w:rsid w:val="21470FA7"/>
    <w:rsid w:val="216A0B0A"/>
    <w:rsid w:val="2171021B"/>
    <w:rsid w:val="21C17C9E"/>
    <w:rsid w:val="21F446C5"/>
    <w:rsid w:val="222F59A7"/>
    <w:rsid w:val="225B1B58"/>
    <w:rsid w:val="226338A3"/>
    <w:rsid w:val="2265761B"/>
    <w:rsid w:val="227028F7"/>
    <w:rsid w:val="22810CD6"/>
    <w:rsid w:val="229C5B1A"/>
    <w:rsid w:val="22BE6D2B"/>
    <w:rsid w:val="22D93E0F"/>
    <w:rsid w:val="233429F8"/>
    <w:rsid w:val="23533F67"/>
    <w:rsid w:val="23612324"/>
    <w:rsid w:val="23722500"/>
    <w:rsid w:val="239C3958"/>
    <w:rsid w:val="23A61C99"/>
    <w:rsid w:val="23D41D17"/>
    <w:rsid w:val="247E2C16"/>
    <w:rsid w:val="249266C1"/>
    <w:rsid w:val="249C76B9"/>
    <w:rsid w:val="24DD793C"/>
    <w:rsid w:val="24FA29B1"/>
    <w:rsid w:val="256B5E9E"/>
    <w:rsid w:val="259A582D"/>
    <w:rsid w:val="25E176D9"/>
    <w:rsid w:val="25F27417"/>
    <w:rsid w:val="25F34F3E"/>
    <w:rsid w:val="25FC0D64"/>
    <w:rsid w:val="26170C2C"/>
    <w:rsid w:val="26402C29"/>
    <w:rsid w:val="26432F9D"/>
    <w:rsid w:val="26865DB2"/>
    <w:rsid w:val="2692745C"/>
    <w:rsid w:val="26A526DC"/>
    <w:rsid w:val="26BD4A6B"/>
    <w:rsid w:val="27050247"/>
    <w:rsid w:val="272C0707"/>
    <w:rsid w:val="27321A96"/>
    <w:rsid w:val="273D0B66"/>
    <w:rsid w:val="279C55DC"/>
    <w:rsid w:val="27C26BCC"/>
    <w:rsid w:val="27CE17BE"/>
    <w:rsid w:val="280A513D"/>
    <w:rsid w:val="281100FE"/>
    <w:rsid w:val="283346EC"/>
    <w:rsid w:val="287A2A85"/>
    <w:rsid w:val="2886653D"/>
    <w:rsid w:val="28956780"/>
    <w:rsid w:val="28A54C15"/>
    <w:rsid w:val="28CD7CC8"/>
    <w:rsid w:val="28E26544"/>
    <w:rsid w:val="28F2772E"/>
    <w:rsid w:val="28F416F8"/>
    <w:rsid w:val="290E4B79"/>
    <w:rsid w:val="2916341D"/>
    <w:rsid w:val="292956A6"/>
    <w:rsid w:val="29424212"/>
    <w:rsid w:val="2967011C"/>
    <w:rsid w:val="29733D0B"/>
    <w:rsid w:val="29855014"/>
    <w:rsid w:val="29D054FB"/>
    <w:rsid w:val="29F71279"/>
    <w:rsid w:val="2A0140CD"/>
    <w:rsid w:val="2A07200A"/>
    <w:rsid w:val="2A107348"/>
    <w:rsid w:val="2AA0743E"/>
    <w:rsid w:val="2AAE2211"/>
    <w:rsid w:val="2ABA427C"/>
    <w:rsid w:val="2ABD2874"/>
    <w:rsid w:val="2ACE06A4"/>
    <w:rsid w:val="2AE15CAC"/>
    <w:rsid w:val="2B295022"/>
    <w:rsid w:val="2B3D7387"/>
    <w:rsid w:val="2B5B780D"/>
    <w:rsid w:val="2B74267D"/>
    <w:rsid w:val="2B7B4B38"/>
    <w:rsid w:val="2BC01D66"/>
    <w:rsid w:val="2C1A1476"/>
    <w:rsid w:val="2C2E0A7D"/>
    <w:rsid w:val="2C364F00"/>
    <w:rsid w:val="2C506C46"/>
    <w:rsid w:val="2C5E4001"/>
    <w:rsid w:val="2CA12B77"/>
    <w:rsid w:val="2CE57AC3"/>
    <w:rsid w:val="2CE85495"/>
    <w:rsid w:val="2CED6B8B"/>
    <w:rsid w:val="2CF577ED"/>
    <w:rsid w:val="2D3175C6"/>
    <w:rsid w:val="2D355E3C"/>
    <w:rsid w:val="2D4A7B39"/>
    <w:rsid w:val="2D57250A"/>
    <w:rsid w:val="2D7245D7"/>
    <w:rsid w:val="2DC07DFB"/>
    <w:rsid w:val="2DF83A39"/>
    <w:rsid w:val="2DFA2441"/>
    <w:rsid w:val="2DFD4BAB"/>
    <w:rsid w:val="2E0F73E1"/>
    <w:rsid w:val="2E1169DA"/>
    <w:rsid w:val="2E1563DF"/>
    <w:rsid w:val="2E2A34C6"/>
    <w:rsid w:val="2E3F51C4"/>
    <w:rsid w:val="2E463EBE"/>
    <w:rsid w:val="2E4A0987"/>
    <w:rsid w:val="2EBE2687"/>
    <w:rsid w:val="2F08082A"/>
    <w:rsid w:val="2F236894"/>
    <w:rsid w:val="2F350A84"/>
    <w:rsid w:val="2F454D87"/>
    <w:rsid w:val="2F464330"/>
    <w:rsid w:val="2F4B7B98"/>
    <w:rsid w:val="2F561FC3"/>
    <w:rsid w:val="2F68200A"/>
    <w:rsid w:val="2F6D396B"/>
    <w:rsid w:val="2F760342"/>
    <w:rsid w:val="2F827A5E"/>
    <w:rsid w:val="2F8A246F"/>
    <w:rsid w:val="2FA46BE9"/>
    <w:rsid w:val="2FB120F1"/>
    <w:rsid w:val="2FC9403D"/>
    <w:rsid w:val="2FD732E5"/>
    <w:rsid w:val="2FDB474A"/>
    <w:rsid w:val="2FF206FB"/>
    <w:rsid w:val="30313232"/>
    <w:rsid w:val="30890DB9"/>
    <w:rsid w:val="309F1F4A"/>
    <w:rsid w:val="30D75B88"/>
    <w:rsid w:val="30F27492"/>
    <w:rsid w:val="31304DFE"/>
    <w:rsid w:val="31326AF4"/>
    <w:rsid w:val="316A07AA"/>
    <w:rsid w:val="317F1D7B"/>
    <w:rsid w:val="319F5F79"/>
    <w:rsid w:val="31C75BFC"/>
    <w:rsid w:val="31E6638F"/>
    <w:rsid w:val="3244724D"/>
    <w:rsid w:val="324B0F45"/>
    <w:rsid w:val="324D55F8"/>
    <w:rsid w:val="3261306E"/>
    <w:rsid w:val="327B50A3"/>
    <w:rsid w:val="32B358D5"/>
    <w:rsid w:val="32FD564D"/>
    <w:rsid w:val="32FE1D85"/>
    <w:rsid w:val="331E1812"/>
    <w:rsid w:val="334375E7"/>
    <w:rsid w:val="335D42AC"/>
    <w:rsid w:val="33750268"/>
    <w:rsid w:val="339A7374"/>
    <w:rsid w:val="33F60984"/>
    <w:rsid w:val="34057AB2"/>
    <w:rsid w:val="340842AA"/>
    <w:rsid w:val="341B4A8C"/>
    <w:rsid w:val="342A40F6"/>
    <w:rsid w:val="343B642D"/>
    <w:rsid w:val="346F2688"/>
    <w:rsid w:val="348C7C8B"/>
    <w:rsid w:val="349B511E"/>
    <w:rsid w:val="34C04E88"/>
    <w:rsid w:val="34CC177B"/>
    <w:rsid w:val="34E13437"/>
    <w:rsid w:val="34F13EEA"/>
    <w:rsid w:val="34FE7D24"/>
    <w:rsid w:val="350324ED"/>
    <w:rsid w:val="3541482A"/>
    <w:rsid w:val="3558300F"/>
    <w:rsid w:val="35633E8E"/>
    <w:rsid w:val="357A6B67"/>
    <w:rsid w:val="358E5AF3"/>
    <w:rsid w:val="35CD57AB"/>
    <w:rsid w:val="35EE06C2"/>
    <w:rsid w:val="35FC6420"/>
    <w:rsid w:val="361B02C4"/>
    <w:rsid w:val="369752F7"/>
    <w:rsid w:val="36BD11F9"/>
    <w:rsid w:val="371B60A2"/>
    <w:rsid w:val="37495343"/>
    <w:rsid w:val="37515F68"/>
    <w:rsid w:val="37647A49"/>
    <w:rsid w:val="37712AB1"/>
    <w:rsid w:val="378431AA"/>
    <w:rsid w:val="37A91900"/>
    <w:rsid w:val="37EA0AA2"/>
    <w:rsid w:val="380E3AF2"/>
    <w:rsid w:val="382014AF"/>
    <w:rsid w:val="38513305"/>
    <w:rsid w:val="388C54AA"/>
    <w:rsid w:val="38DE5291"/>
    <w:rsid w:val="38FD0155"/>
    <w:rsid w:val="3916393F"/>
    <w:rsid w:val="3926472A"/>
    <w:rsid w:val="39396CB4"/>
    <w:rsid w:val="394B239C"/>
    <w:rsid w:val="396226AE"/>
    <w:rsid w:val="397E1BE3"/>
    <w:rsid w:val="39924D42"/>
    <w:rsid w:val="399F56D1"/>
    <w:rsid w:val="39D8471E"/>
    <w:rsid w:val="39DF5AAD"/>
    <w:rsid w:val="39F520EB"/>
    <w:rsid w:val="3A192D6D"/>
    <w:rsid w:val="3A2B7D28"/>
    <w:rsid w:val="3A3802A6"/>
    <w:rsid w:val="3A57018C"/>
    <w:rsid w:val="3AA67255"/>
    <w:rsid w:val="3AB06159"/>
    <w:rsid w:val="3AC70A1B"/>
    <w:rsid w:val="3ADC48A5"/>
    <w:rsid w:val="3AFE01B5"/>
    <w:rsid w:val="3B3D6F2F"/>
    <w:rsid w:val="3B5E12EE"/>
    <w:rsid w:val="3B6E63CB"/>
    <w:rsid w:val="3B8907CC"/>
    <w:rsid w:val="3B9A612F"/>
    <w:rsid w:val="3B9E4539"/>
    <w:rsid w:val="3BC203D3"/>
    <w:rsid w:val="3BC23901"/>
    <w:rsid w:val="3C487939"/>
    <w:rsid w:val="3C557E98"/>
    <w:rsid w:val="3C5C1637"/>
    <w:rsid w:val="3C821171"/>
    <w:rsid w:val="3C8446EA"/>
    <w:rsid w:val="3C85293C"/>
    <w:rsid w:val="3CB13731"/>
    <w:rsid w:val="3CDD2778"/>
    <w:rsid w:val="3D271C45"/>
    <w:rsid w:val="3D38730A"/>
    <w:rsid w:val="3D755B93"/>
    <w:rsid w:val="3D7A72BF"/>
    <w:rsid w:val="3D7D3613"/>
    <w:rsid w:val="3E0022E3"/>
    <w:rsid w:val="3E143AEF"/>
    <w:rsid w:val="3E216694"/>
    <w:rsid w:val="3E442280"/>
    <w:rsid w:val="3E500B4C"/>
    <w:rsid w:val="3E94330A"/>
    <w:rsid w:val="3EAE5A4E"/>
    <w:rsid w:val="3EB44480"/>
    <w:rsid w:val="3EEF088A"/>
    <w:rsid w:val="3EF9316D"/>
    <w:rsid w:val="3EFA5515"/>
    <w:rsid w:val="3F035D9A"/>
    <w:rsid w:val="3F1B5F44"/>
    <w:rsid w:val="3F1F5DA0"/>
    <w:rsid w:val="3F3601F1"/>
    <w:rsid w:val="3F80388E"/>
    <w:rsid w:val="3F8D373A"/>
    <w:rsid w:val="3F8F5A05"/>
    <w:rsid w:val="3FD17C46"/>
    <w:rsid w:val="3FF54B72"/>
    <w:rsid w:val="40073668"/>
    <w:rsid w:val="402B1C7A"/>
    <w:rsid w:val="40363F4D"/>
    <w:rsid w:val="408E0B98"/>
    <w:rsid w:val="40BE4833"/>
    <w:rsid w:val="413B4B1F"/>
    <w:rsid w:val="4149060F"/>
    <w:rsid w:val="41531E07"/>
    <w:rsid w:val="416074D3"/>
    <w:rsid w:val="4163290A"/>
    <w:rsid w:val="416760A6"/>
    <w:rsid w:val="41760AA5"/>
    <w:rsid w:val="41967946"/>
    <w:rsid w:val="41CE268F"/>
    <w:rsid w:val="41DB1CB4"/>
    <w:rsid w:val="41F076C9"/>
    <w:rsid w:val="41F60AD4"/>
    <w:rsid w:val="42311E19"/>
    <w:rsid w:val="42914579"/>
    <w:rsid w:val="429B2C49"/>
    <w:rsid w:val="42B112AA"/>
    <w:rsid w:val="42C54FDF"/>
    <w:rsid w:val="42D2382D"/>
    <w:rsid w:val="42EC2600"/>
    <w:rsid w:val="430A0B4C"/>
    <w:rsid w:val="43497172"/>
    <w:rsid w:val="434B6EF0"/>
    <w:rsid w:val="43C83EB2"/>
    <w:rsid w:val="43FE2FD4"/>
    <w:rsid w:val="445B2CE2"/>
    <w:rsid w:val="448A0963"/>
    <w:rsid w:val="44B02520"/>
    <w:rsid w:val="44D212AD"/>
    <w:rsid w:val="44EF2547"/>
    <w:rsid w:val="45376375"/>
    <w:rsid w:val="45410CB2"/>
    <w:rsid w:val="454E5E7D"/>
    <w:rsid w:val="455A06DD"/>
    <w:rsid w:val="459C0CF6"/>
    <w:rsid w:val="45A007E6"/>
    <w:rsid w:val="45B147A1"/>
    <w:rsid w:val="45BB5620"/>
    <w:rsid w:val="45D115DB"/>
    <w:rsid w:val="460F771A"/>
    <w:rsid w:val="46790470"/>
    <w:rsid w:val="467D3251"/>
    <w:rsid w:val="469519CD"/>
    <w:rsid w:val="46CE3627"/>
    <w:rsid w:val="46E979A2"/>
    <w:rsid w:val="46FC3DF0"/>
    <w:rsid w:val="471F398D"/>
    <w:rsid w:val="47472F21"/>
    <w:rsid w:val="475C698F"/>
    <w:rsid w:val="479A77C1"/>
    <w:rsid w:val="47AD2F03"/>
    <w:rsid w:val="47B24BA1"/>
    <w:rsid w:val="47E55BC7"/>
    <w:rsid w:val="47FE634A"/>
    <w:rsid w:val="4836117E"/>
    <w:rsid w:val="484F781F"/>
    <w:rsid w:val="486A50DB"/>
    <w:rsid w:val="487230E1"/>
    <w:rsid w:val="488D7A30"/>
    <w:rsid w:val="48A71838"/>
    <w:rsid w:val="490B41C9"/>
    <w:rsid w:val="49282FCC"/>
    <w:rsid w:val="494A0AAA"/>
    <w:rsid w:val="496E51FF"/>
    <w:rsid w:val="4971418B"/>
    <w:rsid w:val="498E0B70"/>
    <w:rsid w:val="499C6CC0"/>
    <w:rsid w:val="49B22896"/>
    <w:rsid w:val="49C36851"/>
    <w:rsid w:val="49F20EE5"/>
    <w:rsid w:val="4A056E6A"/>
    <w:rsid w:val="4A4048B6"/>
    <w:rsid w:val="4A5B358F"/>
    <w:rsid w:val="4A670C31"/>
    <w:rsid w:val="4A8731C5"/>
    <w:rsid w:val="4ADC72BE"/>
    <w:rsid w:val="4AF64A04"/>
    <w:rsid w:val="4B185640"/>
    <w:rsid w:val="4B3469EB"/>
    <w:rsid w:val="4B3742C7"/>
    <w:rsid w:val="4B653A82"/>
    <w:rsid w:val="4B897627"/>
    <w:rsid w:val="4C196BFC"/>
    <w:rsid w:val="4C687B84"/>
    <w:rsid w:val="4C6E6818"/>
    <w:rsid w:val="4D2C4621"/>
    <w:rsid w:val="4D4C15F7"/>
    <w:rsid w:val="4D6D36A4"/>
    <w:rsid w:val="4D8C33FE"/>
    <w:rsid w:val="4DC66910"/>
    <w:rsid w:val="4DD1609C"/>
    <w:rsid w:val="4DDF1CAE"/>
    <w:rsid w:val="4DF64E7D"/>
    <w:rsid w:val="4E492E79"/>
    <w:rsid w:val="4E521354"/>
    <w:rsid w:val="4E604FB7"/>
    <w:rsid w:val="4EAC01FC"/>
    <w:rsid w:val="4EB2061D"/>
    <w:rsid w:val="4EF41136"/>
    <w:rsid w:val="4EFA0F67"/>
    <w:rsid w:val="4F0C20E2"/>
    <w:rsid w:val="4F2C7509"/>
    <w:rsid w:val="4F566175"/>
    <w:rsid w:val="4F635353"/>
    <w:rsid w:val="4F897338"/>
    <w:rsid w:val="4FE15C83"/>
    <w:rsid w:val="4FE966F0"/>
    <w:rsid w:val="4FFC486B"/>
    <w:rsid w:val="501E2AF4"/>
    <w:rsid w:val="50295C43"/>
    <w:rsid w:val="506D7517"/>
    <w:rsid w:val="50753961"/>
    <w:rsid w:val="5076676F"/>
    <w:rsid w:val="508A6E37"/>
    <w:rsid w:val="50C57353"/>
    <w:rsid w:val="50CE7D3D"/>
    <w:rsid w:val="50F639B0"/>
    <w:rsid w:val="50FB5F32"/>
    <w:rsid w:val="510175B8"/>
    <w:rsid w:val="510E4700"/>
    <w:rsid w:val="51145BE4"/>
    <w:rsid w:val="51165E00"/>
    <w:rsid w:val="512155DC"/>
    <w:rsid w:val="514A5AAA"/>
    <w:rsid w:val="516C1418"/>
    <w:rsid w:val="5175733A"/>
    <w:rsid w:val="51B90429"/>
    <w:rsid w:val="51C770FB"/>
    <w:rsid w:val="51E67581"/>
    <w:rsid w:val="520F496B"/>
    <w:rsid w:val="52866FBA"/>
    <w:rsid w:val="52A2537B"/>
    <w:rsid w:val="52B834F4"/>
    <w:rsid w:val="52DB4C0C"/>
    <w:rsid w:val="530F10A1"/>
    <w:rsid w:val="53691386"/>
    <w:rsid w:val="538452A3"/>
    <w:rsid w:val="53BE3F28"/>
    <w:rsid w:val="53EF6DA5"/>
    <w:rsid w:val="544B7B6A"/>
    <w:rsid w:val="549D01C5"/>
    <w:rsid w:val="54A0435F"/>
    <w:rsid w:val="54A60154"/>
    <w:rsid w:val="54F40D0A"/>
    <w:rsid w:val="550A5C7C"/>
    <w:rsid w:val="55382BA4"/>
    <w:rsid w:val="5593065D"/>
    <w:rsid w:val="55BE4C30"/>
    <w:rsid w:val="55D7555A"/>
    <w:rsid w:val="55E0078B"/>
    <w:rsid w:val="560324CA"/>
    <w:rsid w:val="563A7E9B"/>
    <w:rsid w:val="567E2550"/>
    <w:rsid w:val="56AB2B47"/>
    <w:rsid w:val="56F15EAF"/>
    <w:rsid w:val="57201787"/>
    <w:rsid w:val="57305E0A"/>
    <w:rsid w:val="575E22AF"/>
    <w:rsid w:val="57B00D9C"/>
    <w:rsid w:val="57D139A2"/>
    <w:rsid w:val="57DE0CFA"/>
    <w:rsid w:val="58077BC8"/>
    <w:rsid w:val="5825157B"/>
    <w:rsid w:val="5827389A"/>
    <w:rsid w:val="58536643"/>
    <w:rsid w:val="58564D34"/>
    <w:rsid w:val="58683B10"/>
    <w:rsid w:val="586B4D4E"/>
    <w:rsid w:val="5874777C"/>
    <w:rsid w:val="58886673"/>
    <w:rsid w:val="58AE691E"/>
    <w:rsid w:val="58CB74D0"/>
    <w:rsid w:val="598332BB"/>
    <w:rsid w:val="598F49A2"/>
    <w:rsid w:val="59D14FBA"/>
    <w:rsid w:val="59D35B1C"/>
    <w:rsid w:val="59D40F03"/>
    <w:rsid w:val="59E26C8B"/>
    <w:rsid w:val="5A146D55"/>
    <w:rsid w:val="5A1C61C8"/>
    <w:rsid w:val="5A2734CC"/>
    <w:rsid w:val="5A6A5AF8"/>
    <w:rsid w:val="5A702CE3"/>
    <w:rsid w:val="5A731BCE"/>
    <w:rsid w:val="5A892511"/>
    <w:rsid w:val="5A9F2E94"/>
    <w:rsid w:val="5AA61A39"/>
    <w:rsid w:val="5AB05F4D"/>
    <w:rsid w:val="5AB57F91"/>
    <w:rsid w:val="5ACE32A8"/>
    <w:rsid w:val="5AD7215D"/>
    <w:rsid w:val="5AF251E8"/>
    <w:rsid w:val="5B7C0F56"/>
    <w:rsid w:val="5BAD1E2B"/>
    <w:rsid w:val="5BBF58B4"/>
    <w:rsid w:val="5BC40A3F"/>
    <w:rsid w:val="5BCC08D1"/>
    <w:rsid w:val="5BD76CDF"/>
    <w:rsid w:val="5BDE751B"/>
    <w:rsid w:val="5C3B2BBF"/>
    <w:rsid w:val="5C4557B5"/>
    <w:rsid w:val="5C6C4B26"/>
    <w:rsid w:val="5C822B50"/>
    <w:rsid w:val="5C86208C"/>
    <w:rsid w:val="5CF3349A"/>
    <w:rsid w:val="5D041624"/>
    <w:rsid w:val="5D0C00B7"/>
    <w:rsid w:val="5D3545F3"/>
    <w:rsid w:val="5D495005"/>
    <w:rsid w:val="5D916C44"/>
    <w:rsid w:val="5D9A471F"/>
    <w:rsid w:val="5DD47E86"/>
    <w:rsid w:val="5DE56DB4"/>
    <w:rsid w:val="5E850121"/>
    <w:rsid w:val="5E9D6065"/>
    <w:rsid w:val="5EED299C"/>
    <w:rsid w:val="5EFE0303"/>
    <w:rsid w:val="5F114560"/>
    <w:rsid w:val="5F52528A"/>
    <w:rsid w:val="5F747934"/>
    <w:rsid w:val="5F872946"/>
    <w:rsid w:val="5F933F51"/>
    <w:rsid w:val="5FEC48FC"/>
    <w:rsid w:val="601654D5"/>
    <w:rsid w:val="601E082E"/>
    <w:rsid w:val="60261490"/>
    <w:rsid w:val="603658A5"/>
    <w:rsid w:val="60A62FEE"/>
    <w:rsid w:val="60AA5873"/>
    <w:rsid w:val="60AC4BD0"/>
    <w:rsid w:val="615564D1"/>
    <w:rsid w:val="61565DA5"/>
    <w:rsid w:val="61B72597"/>
    <w:rsid w:val="61D770D4"/>
    <w:rsid w:val="61DE0EB4"/>
    <w:rsid w:val="62154B16"/>
    <w:rsid w:val="62324A13"/>
    <w:rsid w:val="62986776"/>
    <w:rsid w:val="62F31AFE"/>
    <w:rsid w:val="6320666B"/>
    <w:rsid w:val="6323442F"/>
    <w:rsid w:val="63471E49"/>
    <w:rsid w:val="637E46EC"/>
    <w:rsid w:val="63A95D47"/>
    <w:rsid w:val="63AF53BD"/>
    <w:rsid w:val="63CF3EF5"/>
    <w:rsid w:val="641C35DD"/>
    <w:rsid w:val="642D54E3"/>
    <w:rsid w:val="645A1FF5"/>
    <w:rsid w:val="64721148"/>
    <w:rsid w:val="6486408C"/>
    <w:rsid w:val="648B6A6E"/>
    <w:rsid w:val="64A2382B"/>
    <w:rsid w:val="64AC465A"/>
    <w:rsid w:val="64B4350F"/>
    <w:rsid w:val="64C13892"/>
    <w:rsid w:val="64D811DF"/>
    <w:rsid w:val="65242442"/>
    <w:rsid w:val="65393A14"/>
    <w:rsid w:val="653C53F5"/>
    <w:rsid w:val="653D3504"/>
    <w:rsid w:val="653E102A"/>
    <w:rsid w:val="655414F5"/>
    <w:rsid w:val="655C3B7E"/>
    <w:rsid w:val="655D5954"/>
    <w:rsid w:val="656C3F5A"/>
    <w:rsid w:val="657038D9"/>
    <w:rsid w:val="6578453C"/>
    <w:rsid w:val="657F58CB"/>
    <w:rsid w:val="659A588A"/>
    <w:rsid w:val="6647071F"/>
    <w:rsid w:val="66822308"/>
    <w:rsid w:val="66C73B2F"/>
    <w:rsid w:val="67027FFB"/>
    <w:rsid w:val="670A5668"/>
    <w:rsid w:val="671F0122"/>
    <w:rsid w:val="67720763"/>
    <w:rsid w:val="677A27ED"/>
    <w:rsid w:val="6799749C"/>
    <w:rsid w:val="67BD6B7E"/>
    <w:rsid w:val="680D70EE"/>
    <w:rsid w:val="68362271"/>
    <w:rsid w:val="68541290"/>
    <w:rsid w:val="6867713B"/>
    <w:rsid w:val="68695DE6"/>
    <w:rsid w:val="68816331"/>
    <w:rsid w:val="68BA0AEE"/>
    <w:rsid w:val="68BB3DB9"/>
    <w:rsid w:val="68E07AA6"/>
    <w:rsid w:val="68ED02CC"/>
    <w:rsid w:val="68F55EA4"/>
    <w:rsid w:val="69110F2F"/>
    <w:rsid w:val="69623539"/>
    <w:rsid w:val="69763488"/>
    <w:rsid w:val="69782D5D"/>
    <w:rsid w:val="69955386"/>
    <w:rsid w:val="69E44896"/>
    <w:rsid w:val="6A65682A"/>
    <w:rsid w:val="6A8C5653"/>
    <w:rsid w:val="6A90057A"/>
    <w:rsid w:val="6A9E4A45"/>
    <w:rsid w:val="6ACB15B2"/>
    <w:rsid w:val="6ACB6C4D"/>
    <w:rsid w:val="6AF428B7"/>
    <w:rsid w:val="6AFB3C45"/>
    <w:rsid w:val="6B00125C"/>
    <w:rsid w:val="6B2333EC"/>
    <w:rsid w:val="6B3B4041"/>
    <w:rsid w:val="6B5C52B4"/>
    <w:rsid w:val="6B7C40B1"/>
    <w:rsid w:val="6B9366F7"/>
    <w:rsid w:val="6B9F6CC6"/>
    <w:rsid w:val="6BBA57F8"/>
    <w:rsid w:val="6BDD334B"/>
    <w:rsid w:val="6C051055"/>
    <w:rsid w:val="6C19757C"/>
    <w:rsid w:val="6C2172E3"/>
    <w:rsid w:val="6C674161"/>
    <w:rsid w:val="6C9B184C"/>
    <w:rsid w:val="6CB83AF0"/>
    <w:rsid w:val="6CC62031"/>
    <w:rsid w:val="6CCD7863"/>
    <w:rsid w:val="6CE41A5D"/>
    <w:rsid w:val="6D4A2B29"/>
    <w:rsid w:val="6D884382"/>
    <w:rsid w:val="6D9E2FAE"/>
    <w:rsid w:val="6DB93944"/>
    <w:rsid w:val="6DB97361"/>
    <w:rsid w:val="6DEE7A91"/>
    <w:rsid w:val="6E007112"/>
    <w:rsid w:val="6E5F7886"/>
    <w:rsid w:val="6E8513F5"/>
    <w:rsid w:val="6EBC28BC"/>
    <w:rsid w:val="6EE669BA"/>
    <w:rsid w:val="6EEC3A2C"/>
    <w:rsid w:val="6EED775F"/>
    <w:rsid w:val="6EF8049C"/>
    <w:rsid w:val="6F0B5E49"/>
    <w:rsid w:val="6F0D03EB"/>
    <w:rsid w:val="6F1D56EE"/>
    <w:rsid w:val="6F466764"/>
    <w:rsid w:val="6F586D15"/>
    <w:rsid w:val="6F6137A6"/>
    <w:rsid w:val="6F632E9C"/>
    <w:rsid w:val="6F722697"/>
    <w:rsid w:val="6FBE3493"/>
    <w:rsid w:val="6FCE7B7A"/>
    <w:rsid w:val="6FD3742F"/>
    <w:rsid w:val="6FD444B7"/>
    <w:rsid w:val="6FD76303"/>
    <w:rsid w:val="6FD96193"/>
    <w:rsid w:val="701B6B38"/>
    <w:rsid w:val="701F74FE"/>
    <w:rsid w:val="70362BD3"/>
    <w:rsid w:val="70446180"/>
    <w:rsid w:val="705F4C76"/>
    <w:rsid w:val="70622071"/>
    <w:rsid w:val="709A7A5C"/>
    <w:rsid w:val="709C0183"/>
    <w:rsid w:val="70B07280"/>
    <w:rsid w:val="70C745CA"/>
    <w:rsid w:val="70E24F2A"/>
    <w:rsid w:val="70ED18BA"/>
    <w:rsid w:val="712F7E59"/>
    <w:rsid w:val="713416D6"/>
    <w:rsid w:val="714B22D6"/>
    <w:rsid w:val="71503325"/>
    <w:rsid w:val="715045BF"/>
    <w:rsid w:val="71526589"/>
    <w:rsid w:val="717402AD"/>
    <w:rsid w:val="71970440"/>
    <w:rsid w:val="71D71133"/>
    <w:rsid w:val="72023B0B"/>
    <w:rsid w:val="720A0C12"/>
    <w:rsid w:val="72374DAB"/>
    <w:rsid w:val="72513A74"/>
    <w:rsid w:val="72710856"/>
    <w:rsid w:val="7275720A"/>
    <w:rsid w:val="729A01E8"/>
    <w:rsid w:val="72E64B19"/>
    <w:rsid w:val="72E72D01"/>
    <w:rsid w:val="72ED1EE6"/>
    <w:rsid w:val="73274D6C"/>
    <w:rsid w:val="7344188A"/>
    <w:rsid w:val="734750AB"/>
    <w:rsid w:val="73F7090D"/>
    <w:rsid w:val="743133E3"/>
    <w:rsid w:val="744D3038"/>
    <w:rsid w:val="747F2F2B"/>
    <w:rsid w:val="74C01A5C"/>
    <w:rsid w:val="74C13209"/>
    <w:rsid w:val="74F72384"/>
    <w:rsid w:val="74FB3901"/>
    <w:rsid w:val="75086ADE"/>
    <w:rsid w:val="751D7DBC"/>
    <w:rsid w:val="753A7A60"/>
    <w:rsid w:val="75515D5C"/>
    <w:rsid w:val="75860BDA"/>
    <w:rsid w:val="75A241B0"/>
    <w:rsid w:val="75F74182"/>
    <w:rsid w:val="76023B98"/>
    <w:rsid w:val="7630230D"/>
    <w:rsid w:val="764D5751"/>
    <w:rsid w:val="766A1C7F"/>
    <w:rsid w:val="76C27D0D"/>
    <w:rsid w:val="76E9357C"/>
    <w:rsid w:val="770C0F88"/>
    <w:rsid w:val="771E25CC"/>
    <w:rsid w:val="77224B21"/>
    <w:rsid w:val="7784359E"/>
    <w:rsid w:val="779A6594"/>
    <w:rsid w:val="77B27C24"/>
    <w:rsid w:val="77B91110"/>
    <w:rsid w:val="77E872FF"/>
    <w:rsid w:val="780D320A"/>
    <w:rsid w:val="781B2D3D"/>
    <w:rsid w:val="783A5FA7"/>
    <w:rsid w:val="78485FF0"/>
    <w:rsid w:val="7859644F"/>
    <w:rsid w:val="788D60F9"/>
    <w:rsid w:val="788F00C3"/>
    <w:rsid w:val="78A07BDA"/>
    <w:rsid w:val="78E33BC5"/>
    <w:rsid w:val="78FF0DA4"/>
    <w:rsid w:val="79687F5D"/>
    <w:rsid w:val="79986B03"/>
    <w:rsid w:val="79E021C9"/>
    <w:rsid w:val="7A230AC3"/>
    <w:rsid w:val="7A434224"/>
    <w:rsid w:val="7A6631DA"/>
    <w:rsid w:val="7A8422E1"/>
    <w:rsid w:val="7A8F6158"/>
    <w:rsid w:val="7A9E283F"/>
    <w:rsid w:val="7B32464C"/>
    <w:rsid w:val="7B38603E"/>
    <w:rsid w:val="7B547F32"/>
    <w:rsid w:val="7BBD4F47"/>
    <w:rsid w:val="7BED27A7"/>
    <w:rsid w:val="7C024827"/>
    <w:rsid w:val="7C0B180E"/>
    <w:rsid w:val="7C645384"/>
    <w:rsid w:val="7C670F2A"/>
    <w:rsid w:val="7C9D616A"/>
    <w:rsid w:val="7CAA5BB2"/>
    <w:rsid w:val="7CAF4890"/>
    <w:rsid w:val="7CB24380"/>
    <w:rsid w:val="7CC76DD8"/>
    <w:rsid w:val="7D1A6E61"/>
    <w:rsid w:val="7D3B25C7"/>
    <w:rsid w:val="7D553689"/>
    <w:rsid w:val="7D7B6E68"/>
    <w:rsid w:val="7D8B0D56"/>
    <w:rsid w:val="7D9819DE"/>
    <w:rsid w:val="7DDE5692"/>
    <w:rsid w:val="7DE60C95"/>
    <w:rsid w:val="7E092DCD"/>
    <w:rsid w:val="7E1626EC"/>
    <w:rsid w:val="7E1C6DB5"/>
    <w:rsid w:val="7E215319"/>
    <w:rsid w:val="7E2412AD"/>
    <w:rsid w:val="7E33329E"/>
    <w:rsid w:val="7E5535E0"/>
    <w:rsid w:val="7E7347A5"/>
    <w:rsid w:val="7E9C0FCE"/>
    <w:rsid w:val="7EB90B73"/>
    <w:rsid w:val="7ECB1EA2"/>
    <w:rsid w:val="7EEC7FF7"/>
    <w:rsid w:val="7F201723"/>
    <w:rsid w:val="7F8738A2"/>
    <w:rsid w:val="7F963AE5"/>
    <w:rsid w:val="7FAF3154"/>
    <w:rsid w:val="7FC3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F0864"/>
  <w15:docId w15:val="{8232695D-EE76-4542-9B12-47D64D99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qFormat="1"/>
    <w:lsdException w:name="Normal Indent" w:qFormat="1"/>
    <w:lsdException w:name="annotation text" w:semiHidden="1" w:qFormat="1"/>
    <w:lsdException w:name="header" w:uiPriority="99" w:unhideWhenUsed="1" w:qFormat="1"/>
    <w:lsdException w:name="footer" w:uiPriority="99" w:unhideWhenUsed="1" w:qFormat="1"/>
    <w:lsdException w:name="caption" w:semiHidden="1" w:unhideWhenUsed="1" w:qFormat="1"/>
    <w:lsdException w:name="envelope return" w:qFormat="1"/>
    <w:lsdException w:name="Title" w:uiPriority="10" w:qFormat="1"/>
    <w:lsdException w:name="Default Paragraph Font" w:semiHidden="1" w:uiPriority="1" w:unhideWhenUsed="1" w:qFormat="1"/>
    <w:lsdException w:name="Body Text" w:qFormat="1"/>
    <w:lsdException w:name="Body Text Indent" w:qFormat="1"/>
    <w:lsdException w:name="Subtitle" w:uiPriority="11"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eastAsia="方正小标宋简体" w:hAnsi="Calibri"/>
      <w:bCs/>
      <w:kern w:val="44"/>
      <w:sz w:val="44"/>
      <w:szCs w:val="44"/>
    </w:rPr>
  </w:style>
  <w:style w:type="paragraph" w:styleId="2">
    <w:name w:val="heading 2"/>
    <w:basedOn w:val="a"/>
    <w:next w:val="a"/>
    <w:link w:val="20"/>
    <w:uiPriority w:val="9"/>
    <w:unhideWhenUsed/>
    <w:qFormat/>
    <w:pPr>
      <w:keepNext/>
      <w:keepLines/>
      <w:spacing w:beforeLines="50" w:line="360" w:lineRule="auto"/>
      <w:jc w:val="left"/>
      <w:outlineLvl w:val="1"/>
    </w:pPr>
    <w:rPr>
      <w:rFonts w:ascii="Cambria" w:hAnsi="Cambria"/>
      <w:b/>
      <w:bCs/>
      <w:kern w:val="0"/>
      <w:sz w:val="30"/>
      <w:szCs w:val="32"/>
    </w:rPr>
  </w:style>
  <w:style w:type="paragraph" w:styleId="3">
    <w:name w:val="heading 3"/>
    <w:basedOn w:val="a"/>
    <w:next w:val="a"/>
    <w:link w:val="30"/>
    <w:uiPriority w:val="9"/>
    <w:unhideWhenUsed/>
    <w:qFormat/>
    <w:pPr>
      <w:keepNext/>
      <w:keepLines/>
      <w:snapToGrid w:val="0"/>
      <w:spacing w:before="160" w:after="160"/>
      <w:outlineLvl w:val="2"/>
    </w:pPr>
    <w:rPr>
      <w:rFonts w:ascii="Calibri" w:eastAsia="楷体" w:hAnsi="Calibri"/>
      <w:b/>
      <w:bCs/>
      <w:kern w:val="0"/>
      <w:sz w:val="28"/>
      <w:szCs w:val="32"/>
    </w:rPr>
  </w:style>
  <w:style w:type="paragraph" w:styleId="4">
    <w:name w:val="heading 4"/>
    <w:basedOn w:val="a"/>
    <w:next w:val="a"/>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inorEastAsia" w:hAnsiTheme="minorHAnsi" w:cstheme="majorBidi"/>
      <w:color w:val="2E74B5"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2E74B5" w:themeColor="accent1" w:themeShade="BF"/>
      <w:szCs w:val="22"/>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autoRedefine/>
    <w:qFormat/>
    <w:pPr>
      <w:widowControl/>
      <w:ind w:firstLine="420"/>
      <w:jc w:val="left"/>
    </w:pPr>
    <w:rPr>
      <w:kern w:val="0"/>
      <w:sz w:val="20"/>
      <w:szCs w:val="20"/>
    </w:rPr>
  </w:style>
  <w:style w:type="paragraph" w:styleId="a4">
    <w:name w:val="Body Text"/>
    <w:basedOn w:val="a"/>
    <w:link w:val="a5"/>
    <w:autoRedefine/>
    <w:qFormat/>
    <w:pPr>
      <w:spacing w:after="120"/>
    </w:pPr>
  </w:style>
  <w:style w:type="paragraph" w:styleId="a6">
    <w:name w:val="Body Text Indent"/>
    <w:basedOn w:val="a"/>
    <w:next w:val="a7"/>
    <w:autoRedefine/>
    <w:qFormat/>
    <w:pPr>
      <w:spacing w:after="120"/>
      <w:ind w:leftChars="200" w:left="420"/>
    </w:pPr>
  </w:style>
  <w:style w:type="paragraph" w:styleId="a7">
    <w:name w:val="envelope return"/>
    <w:basedOn w:val="a"/>
    <w:autoRedefine/>
    <w:qFormat/>
    <w:pPr>
      <w:snapToGrid w:val="0"/>
    </w:pPr>
    <w:rPr>
      <w:rFonts w:ascii="Arial" w:hAnsi="Arial" w:cs="Arial"/>
    </w:rPr>
  </w:style>
  <w:style w:type="paragraph" w:styleId="a8">
    <w:name w:val="Plain Text"/>
    <w:basedOn w:val="a"/>
    <w:link w:val="a9"/>
    <w:autoRedefine/>
    <w:qFormat/>
    <w:rPr>
      <w:rFonts w:ascii="宋体" w:hAnsi="Courier New"/>
      <w:szCs w:val="21"/>
    </w:rPr>
  </w:style>
  <w:style w:type="paragraph" w:styleId="21">
    <w:name w:val="Body Text Indent 2"/>
    <w:basedOn w:val="a"/>
    <w:next w:val="aa"/>
    <w:autoRedefine/>
    <w:qFormat/>
    <w:pPr>
      <w:ind w:firstLineChars="200" w:firstLine="640"/>
    </w:pPr>
    <w:rPr>
      <w:color w:val="0000FF"/>
      <w:kern w:val="0"/>
      <w:sz w:val="32"/>
    </w:rPr>
  </w:style>
  <w:style w:type="paragraph" w:styleId="aa">
    <w:name w:val="header"/>
    <w:basedOn w:val="a"/>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footer"/>
    <w:basedOn w:val="a"/>
    <w:link w:val="ad"/>
    <w:autoRedefine/>
    <w:uiPriority w:val="99"/>
    <w:unhideWhenUsed/>
    <w:qFormat/>
    <w:pPr>
      <w:tabs>
        <w:tab w:val="center" w:pos="4153"/>
        <w:tab w:val="right" w:pos="8306"/>
      </w:tabs>
      <w:snapToGrid w:val="0"/>
      <w:jc w:val="left"/>
    </w:pPr>
    <w:rPr>
      <w:sz w:val="18"/>
      <w:szCs w:val="18"/>
    </w:rPr>
  </w:style>
  <w:style w:type="paragraph" w:styleId="ae">
    <w:name w:val="Subtitle"/>
    <w:basedOn w:val="a"/>
    <w:next w:val="a"/>
    <w:link w:val="af"/>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qFormat/>
    <w:pPr>
      <w:ind w:leftChars="200" w:left="420"/>
    </w:pPr>
  </w:style>
  <w:style w:type="paragraph" w:styleId="af0">
    <w:name w:val="Normal (Web)"/>
    <w:basedOn w:val="a"/>
    <w:autoRedefine/>
    <w:qFormat/>
    <w:pPr>
      <w:spacing w:beforeAutospacing="1" w:afterAutospacing="1"/>
      <w:jc w:val="left"/>
    </w:pPr>
    <w:rPr>
      <w:kern w:val="0"/>
      <w:sz w:val="24"/>
    </w:rPr>
  </w:style>
  <w:style w:type="paragraph" w:styleId="af1">
    <w:name w:val="Title"/>
    <w:basedOn w:val="a"/>
    <w:next w:val="a"/>
    <w:link w:val="af2"/>
    <w:uiPriority w:val="10"/>
    <w:qFormat/>
    <w:pPr>
      <w:spacing w:after="80"/>
      <w:contextualSpacing/>
      <w:jc w:val="center"/>
    </w:pPr>
    <w:rPr>
      <w:rFonts w:asciiTheme="majorHAnsi" w:eastAsiaTheme="majorEastAsia" w:hAnsiTheme="majorHAnsi" w:cstheme="majorBidi"/>
      <w:spacing w:val="-10"/>
      <w:kern w:val="28"/>
      <w:sz w:val="56"/>
      <w:szCs w:val="56"/>
    </w:rPr>
  </w:style>
  <w:style w:type="paragraph" w:styleId="22">
    <w:name w:val="Body Text First Indent 2"/>
    <w:basedOn w:val="a6"/>
    <w:next w:val="a3"/>
    <w:autoRedefine/>
    <w:qFormat/>
    <w:pPr>
      <w:ind w:firstLineChars="200" w:firstLine="420"/>
    </w:pPr>
    <w:rPr>
      <w:rFonts w:ascii="宋体"/>
      <w:kern w:val="0"/>
      <w:sz w:val="20"/>
    </w:rPr>
  </w:style>
  <w:style w:type="table" w:styleId="af3">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autoRedefine/>
    <w:qFormat/>
    <w:rPr>
      <w:b/>
      <w:bCs/>
    </w:rPr>
  </w:style>
  <w:style w:type="paragraph" w:customStyle="1" w:styleId="11">
    <w:name w:val="列出段落1"/>
    <w:basedOn w:val="a"/>
    <w:autoRedefine/>
    <w:uiPriority w:val="99"/>
    <w:qFormat/>
    <w:pPr>
      <w:ind w:firstLineChars="200" w:firstLine="420"/>
    </w:pPr>
  </w:style>
  <w:style w:type="paragraph" w:customStyle="1" w:styleId="font5">
    <w:name w:val="font5"/>
    <w:basedOn w:val="0"/>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0">
    <w:name w:val="正文_0"/>
    <w:next w:val="22"/>
    <w:qFormat/>
    <w:pPr>
      <w:widowControl w:val="0"/>
      <w:jc w:val="both"/>
    </w:pPr>
    <w:rPr>
      <w:kern w:val="2"/>
      <w:sz w:val="21"/>
      <w:szCs w:val="24"/>
    </w:rPr>
  </w:style>
  <w:style w:type="paragraph" w:customStyle="1" w:styleId="Default">
    <w:name w:val="Default"/>
    <w:autoRedefine/>
    <w:qFormat/>
    <w:pPr>
      <w:widowControl w:val="0"/>
      <w:autoSpaceDE w:val="0"/>
      <w:autoSpaceDN w:val="0"/>
      <w:adjustRightInd w:val="0"/>
    </w:pPr>
    <w:rPr>
      <w:rFonts w:ascii="仿宋_GB2312" w:eastAsia="仿宋_GB2312" w:cs="仿宋_GB2312"/>
      <w:color w:val="000000"/>
      <w:kern w:val="2"/>
      <w:sz w:val="24"/>
      <w:szCs w:val="24"/>
    </w:rPr>
  </w:style>
  <w:style w:type="character" w:customStyle="1" w:styleId="font21">
    <w:name w:val="font21"/>
    <w:basedOn w:val="a0"/>
    <w:autoRedefine/>
    <w:qFormat/>
    <w:rPr>
      <w:rFonts w:ascii="宋体" w:eastAsia="宋体" w:hAnsi="宋体" w:cs="宋体" w:hint="eastAsia"/>
      <w:color w:val="000000"/>
      <w:sz w:val="28"/>
      <w:szCs w:val="28"/>
      <w:u w:val="none"/>
      <w:vertAlign w:val="superscript"/>
    </w:rPr>
  </w:style>
  <w:style w:type="character" w:customStyle="1" w:styleId="font61">
    <w:name w:val="font61"/>
    <w:basedOn w:val="a0"/>
    <w:autoRedefine/>
    <w:qFormat/>
    <w:rPr>
      <w:rFonts w:ascii="宋体" w:eastAsia="宋体" w:hAnsi="宋体" w:cs="宋体" w:hint="eastAsia"/>
      <w:color w:val="000000"/>
      <w:sz w:val="28"/>
      <w:szCs w:val="28"/>
      <w:u w:val="none"/>
      <w:vertAlign w:val="superscript"/>
    </w:rPr>
  </w:style>
  <w:style w:type="character" w:customStyle="1" w:styleId="font01">
    <w:name w:val="font01"/>
    <w:basedOn w:val="a0"/>
    <w:autoRedefine/>
    <w:qFormat/>
    <w:rPr>
      <w:rFonts w:ascii="宋体" w:eastAsia="宋体" w:hAnsi="宋体" w:cs="宋体" w:hint="eastAsia"/>
      <w:color w:val="000000"/>
      <w:sz w:val="28"/>
      <w:szCs w:val="28"/>
      <w:u w:val="none"/>
      <w:vertAlign w:val="superscript"/>
    </w:rPr>
  </w:style>
  <w:style w:type="paragraph" w:styleId="af5">
    <w:name w:val="List Paragraph"/>
    <w:basedOn w:val="a"/>
    <w:autoRedefine/>
    <w:uiPriority w:val="34"/>
    <w:unhideWhenUsed/>
    <w:qFormat/>
    <w:pPr>
      <w:ind w:firstLineChars="200" w:firstLine="420"/>
    </w:pPr>
  </w:style>
  <w:style w:type="paragraph" w:customStyle="1" w:styleId="Normal0">
    <w:name w:val="Normal_0"/>
    <w:qFormat/>
    <w:rPr>
      <w:rFonts w:ascii="Calibri" w:eastAsia="Times New Roman" w:hAnsi="Calibri"/>
      <w:sz w:val="24"/>
      <w:szCs w:val="24"/>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hAnsi="宋体" w:cs="宋体"/>
      <w:sz w:val="11"/>
      <w:szCs w:val="11"/>
      <w:lang w:eastAsia="en-US"/>
    </w:rPr>
  </w:style>
  <w:style w:type="paragraph" w:customStyle="1" w:styleId="p0">
    <w:name w:val="p0"/>
    <w:basedOn w:val="a"/>
    <w:qFormat/>
    <w:pPr>
      <w:widowControl/>
    </w:pPr>
    <w:rPr>
      <w:szCs w:val="21"/>
    </w:rPr>
  </w:style>
  <w:style w:type="paragraph" w:customStyle="1" w:styleId="af6">
    <w:name w:val="表格文字"/>
    <w:basedOn w:val="a"/>
    <w:qFormat/>
    <w:pPr>
      <w:spacing w:before="25" w:after="25"/>
      <w:jc w:val="left"/>
    </w:pPr>
    <w:rPr>
      <w:rFonts w:ascii="Calibri" w:hAnsi="Calibri"/>
      <w:spacing w:val="10"/>
      <w:kern w:val="0"/>
      <w:sz w:val="24"/>
    </w:rPr>
  </w:style>
  <w:style w:type="paragraph" w:customStyle="1" w:styleId="DefinitionTerm">
    <w:name w:val="Definition Term"/>
    <w:basedOn w:val="a"/>
    <w:next w:val="a"/>
    <w:qFormat/>
    <w:pPr>
      <w:spacing w:line="288" w:lineRule="auto"/>
    </w:pPr>
  </w:style>
  <w:style w:type="character" w:customStyle="1" w:styleId="font81">
    <w:name w:val="font8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Calibri" w:hAnsi="Calibri" w:cs="Calibri" w:hint="default"/>
      <w:color w:val="000000"/>
      <w:sz w:val="24"/>
      <w:szCs w:val="24"/>
      <w:u w:val="none"/>
    </w:rPr>
  </w:style>
  <w:style w:type="character" w:customStyle="1" w:styleId="50">
    <w:name w:val="标题 5 字符"/>
    <w:basedOn w:val="a0"/>
    <w:link w:val="5"/>
    <w:uiPriority w:val="9"/>
    <w:semiHidden/>
    <w:qFormat/>
    <w:rPr>
      <w:rFonts w:asciiTheme="minorHAnsi" w:eastAsiaTheme="minorEastAsia" w:hAnsiTheme="minorHAnsi" w:cstheme="majorBidi"/>
      <w:color w:val="2E74B5" w:themeColor="accent1" w:themeShade="BF"/>
      <w:kern w:val="2"/>
      <w:sz w:val="24"/>
      <w:szCs w:val="24"/>
    </w:rPr>
  </w:style>
  <w:style w:type="character" w:customStyle="1" w:styleId="60">
    <w:name w:val="标题 6 字符"/>
    <w:basedOn w:val="a0"/>
    <w:link w:val="6"/>
    <w:uiPriority w:val="9"/>
    <w:semiHidden/>
    <w:qFormat/>
    <w:rPr>
      <w:rFonts w:asciiTheme="minorHAnsi" w:eastAsiaTheme="minorEastAsia" w:hAnsiTheme="minorHAnsi" w:cstheme="majorBidi"/>
      <w:b/>
      <w:bCs/>
      <w:color w:val="2E74B5" w:themeColor="accent1" w:themeShade="BF"/>
      <w:kern w:val="2"/>
      <w:sz w:val="21"/>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kern w:val="2"/>
      <w:sz w:val="21"/>
      <w:szCs w:val="22"/>
    </w:rPr>
  </w:style>
  <w:style w:type="character" w:customStyle="1" w:styleId="80">
    <w:name w:val="标题 8 字符"/>
    <w:basedOn w:val="a0"/>
    <w:link w:val="8"/>
    <w:uiPriority w:val="9"/>
    <w:semiHidden/>
    <w:qFormat/>
    <w:rPr>
      <w:rFonts w:asciiTheme="minorHAnsi" w:eastAsiaTheme="minorEastAsia" w:hAnsiTheme="minorHAnsi" w:cstheme="majorBidi"/>
      <w:color w:val="595959" w:themeColor="text1" w:themeTint="A6"/>
      <w:kern w:val="2"/>
      <w:sz w:val="21"/>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kern w:val="2"/>
      <w:sz w:val="21"/>
      <w:szCs w:val="22"/>
    </w:rPr>
  </w:style>
  <w:style w:type="character" w:customStyle="1" w:styleId="ab">
    <w:name w:val="页眉 字符"/>
    <w:basedOn w:val="a0"/>
    <w:link w:val="aa"/>
    <w:uiPriority w:val="99"/>
    <w:qFormat/>
    <w:rPr>
      <w:kern w:val="2"/>
      <w:sz w:val="18"/>
      <w:szCs w:val="18"/>
    </w:rPr>
  </w:style>
  <w:style w:type="character" w:customStyle="1" w:styleId="ad">
    <w:name w:val="页脚 字符"/>
    <w:basedOn w:val="a0"/>
    <w:link w:val="ac"/>
    <w:uiPriority w:val="99"/>
    <w:qFormat/>
    <w:rPr>
      <w:kern w:val="2"/>
      <w:sz w:val="18"/>
      <w:szCs w:val="18"/>
    </w:rPr>
  </w:style>
  <w:style w:type="character" w:customStyle="1" w:styleId="10">
    <w:name w:val="标题 1 字符"/>
    <w:basedOn w:val="a0"/>
    <w:link w:val="1"/>
    <w:uiPriority w:val="9"/>
    <w:qFormat/>
    <w:rPr>
      <w:rFonts w:ascii="Calibri" w:eastAsia="方正小标宋简体" w:hAnsi="Calibri"/>
      <w:bCs/>
      <w:kern w:val="44"/>
      <w:sz w:val="44"/>
      <w:szCs w:val="44"/>
    </w:rPr>
  </w:style>
  <w:style w:type="character" w:customStyle="1" w:styleId="20">
    <w:name w:val="标题 2 字符"/>
    <w:basedOn w:val="a0"/>
    <w:link w:val="2"/>
    <w:uiPriority w:val="9"/>
    <w:qFormat/>
    <w:rPr>
      <w:rFonts w:ascii="Cambria" w:hAnsi="Cambria"/>
      <w:b/>
      <w:bCs/>
      <w:sz w:val="30"/>
      <w:szCs w:val="32"/>
    </w:rPr>
  </w:style>
  <w:style w:type="character" w:customStyle="1" w:styleId="30">
    <w:name w:val="标题 3 字符"/>
    <w:basedOn w:val="a0"/>
    <w:link w:val="3"/>
    <w:uiPriority w:val="9"/>
    <w:qFormat/>
    <w:rPr>
      <w:rFonts w:ascii="Calibri" w:eastAsia="楷体" w:hAnsi="Calibri"/>
      <w:b/>
      <w:bCs/>
      <w:sz w:val="28"/>
      <w:szCs w:val="32"/>
    </w:rPr>
  </w:style>
  <w:style w:type="character" w:customStyle="1" w:styleId="40">
    <w:name w:val="标题 4 字符"/>
    <w:basedOn w:val="a0"/>
    <w:link w:val="4"/>
    <w:uiPriority w:val="9"/>
    <w:qFormat/>
    <w:rPr>
      <w:rFonts w:ascii="Arial" w:eastAsia="黑体" w:hAnsi="Arial"/>
      <w:b/>
      <w:bCs/>
      <w:kern w:val="2"/>
      <w:sz w:val="28"/>
      <w:szCs w:val="28"/>
    </w:rPr>
  </w:style>
  <w:style w:type="character" w:customStyle="1" w:styleId="af2">
    <w:name w:val="标题 字符"/>
    <w:basedOn w:val="a0"/>
    <w:link w:val="af1"/>
    <w:uiPriority w:val="10"/>
    <w:qFormat/>
    <w:rPr>
      <w:rFonts w:asciiTheme="majorHAnsi" w:eastAsiaTheme="majorEastAsia" w:hAnsiTheme="majorHAnsi" w:cstheme="majorBidi"/>
      <w:spacing w:val="-10"/>
      <w:kern w:val="28"/>
      <w:sz w:val="56"/>
      <w:szCs w:val="56"/>
    </w:rPr>
  </w:style>
  <w:style w:type="character" w:customStyle="1" w:styleId="af">
    <w:name w:val="副标题 字符"/>
    <w:basedOn w:val="a0"/>
    <w:link w:val="ae"/>
    <w:uiPriority w:val="11"/>
    <w:qFormat/>
    <w:rPr>
      <w:rFonts w:asciiTheme="majorHAnsi" w:eastAsiaTheme="majorEastAsia" w:hAnsiTheme="majorHAnsi" w:cstheme="majorBidi"/>
      <w:color w:val="595959" w:themeColor="text1" w:themeTint="A6"/>
      <w:spacing w:val="15"/>
      <w:kern w:val="2"/>
      <w:sz w:val="28"/>
      <w:szCs w:val="28"/>
    </w:rPr>
  </w:style>
  <w:style w:type="paragraph" w:styleId="af7">
    <w:name w:val="Quote"/>
    <w:basedOn w:val="a"/>
    <w:next w:val="a"/>
    <w:link w:val="af8"/>
    <w:uiPriority w:val="29"/>
    <w:qFormat/>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f8">
    <w:name w:val="引用 字符"/>
    <w:basedOn w:val="a0"/>
    <w:link w:val="af7"/>
    <w:uiPriority w:val="29"/>
    <w:qFormat/>
    <w:rPr>
      <w:rFonts w:asciiTheme="minorHAnsi" w:eastAsiaTheme="minorEastAsia" w:hAnsiTheme="minorHAnsi" w:cstheme="minorBidi"/>
      <w:i/>
      <w:iCs/>
      <w:color w:val="404040" w:themeColor="text1" w:themeTint="BF"/>
      <w:kern w:val="2"/>
      <w:sz w:val="21"/>
      <w:szCs w:val="22"/>
    </w:rPr>
  </w:style>
  <w:style w:type="character" w:customStyle="1" w:styleId="12">
    <w:name w:val="明显强调1"/>
    <w:basedOn w:val="a0"/>
    <w:uiPriority w:val="21"/>
    <w:qFormat/>
    <w:rPr>
      <w:i/>
      <w:iCs/>
      <w:color w:val="2E74B5" w:themeColor="accent1" w:themeShade="BF"/>
    </w:rPr>
  </w:style>
  <w:style w:type="paragraph" w:styleId="af9">
    <w:name w:val="Intense Quote"/>
    <w:basedOn w:val="a"/>
    <w:next w:val="a"/>
    <w:link w:val="af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afa">
    <w:name w:val="明显引用 字符"/>
    <w:basedOn w:val="a0"/>
    <w:link w:val="af9"/>
    <w:uiPriority w:val="30"/>
    <w:qFormat/>
    <w:rPr>
      <w:rFonts w:asciiTheme="minorHAnsi" w:eastAsiaTheme="minorEastAsia" w:hAnsiTheme="minorHAnsi" w:cstheme="minorBidi"/>
      <w:i/>
      <w:iCs/>
      <w:color w:val="2E74B5" w:themeColor="accent1" w:themeShade="BF"/>
      <w:kern w:val="2"/>
      <w:sz w:val="21"/>
      <w:szCs w:val="22"/>
    </w:rPr>
  </w:style>
  <w:style w:type="character" w:customStyle="1" w:styleId="13">
    <w:name w:val="明显参考1"/>
    <w:basedOn w:val="a0"/>
    <w:uiPriority w:val="32"/>
    <w:qFormat/>
    <w:rPr>
      <w:b/>
      <w:bCs/>
      <w:smallCaps/>
      <w:color w:val="2E74B5" w:themeColor="accent1" w:themeShade="BF"/>
      <w:spacing w:val="5"/>
    </w:rPr>
  </w:style>
  <w:style w:type="character" w:customStyle="1" w:styleId="a5">
    <w:name w:val="正文文本 字符"/>
    <w:basedOn w:val="a0"/>
    <w:link w:val="a4"/>
    <w:qFormat/>
    <w:rPr>
      <w:kern w:val="2"/>
      <w:sz w:val="21"/>
      <w:szCs w:val="24"/>
    </w:rPr>
  </w:style>
  <w:style w:type="character" w:customStyle="1" w:styleId="a9">
    <w:name w:val="纯文本 字符"/>
    <w:link w:val="a8"/>
    <w:qFormat/>
    <w:rPr>
      <w:rFonts w:ascii="宋体" w:hAnsi="Courier New"/>
      <w:kern w:val="2"/>
      <w:sz w:val="21"/>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creditchina.gov.xn--cn)-cm9dj9ca41zd6gd7hnzuu9e90f4qw2y7blje63wds0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34</Pages>
  <Words>7748</Words>
  <Characters>7982</Characters>
  <Application>Microsoft Office Word</Application>
  <DocSecurity>0</DocSecurity>
  <Lines>725</Lines>
  <Paragraphs>629</Paragraphs>
  <ScaleCrop>false</ScaleCrop>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138</cp:revision>
  <cp:lastPrinted>2024-11-21T08:27:00Z</cp:lastPrinted>
  <dcterms:created xsi:type="dcterms:W3CDTF">2022-06-07T09:21:00Z</dcterms:created>
  <dcterms:modified xsi:type="dcterms:W3CDTF">2026-07-17T02:14:00Z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5F5F97FCDFE348BEBEE86BAFAA2DE514_13</vt:lpwstr>
  </property>
  <property fmtid="{D5CDD505-2E9C-101B-9397-08002B2CF9AE}" pid="4" name="KSOTemplateDocerSaveRecord">
    <vt:lpwstr>eyJoZGlkIjoiMzYxYzFmMGNmZTA1YzViZTg4ZWZkZGZmN2FlMWRjZjQiLCJ1c2VySWQiOiIxMDMyMzQ1MTc0In0=</vt:lpwstr>
  </property>
</Properties>
</file>